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0C949F" w14:textId="24CE8905" w:rsidR="009B6911" w:rsidRDefault="00BD0F96" w:rsidP="009B6911">
      <w:pPr>
        <w:pStyle w:val="NormaleWeb"/>
        <w:shd w:val="clear" w:color="auto" w:fill="FFFFFF"/>
        <w:spacing w:before="0" w:beforeAutospacing="0"/>
        <w:rPr>
          <w:rStyle w:val="Enfasigrassetto"/>
          <w:rFonts w:ascii="Arial" w:eastAsiaTheme="majorEastAsia" w:hAnsi="Arial" w:cs="Arial"/>
          <w:color w:val="002060"/>
        </w:rPr>
      </w:pPr>
      <w:r w:rsidRPr="001E4F10">
        <w:rPr>
          <w:rFonts w:ascii="Arial" w:hAnsi="Arial" w:cs="Arial"/>
          <w:noProof/>
          <w:color w:val="385623" w:themeColor="accent6" w:themeShade="80"/>
          <w:sz w:val="52"/>
          <w:szCs w:val="52"/>
          <w:shd w:val="clear" w:color="auto" w:fill="FFFFFF"/>
        </w:rPr>
        <mc:AlternateContent>
          <mc:Choice Requires="wps">
            <w:drawing>
              <wp:anchor distT="45720" distB="45720" distL="114300" distR="114300" simplePos="0" relativeHeight="251659264" behindDoc="0" locked="0" layoutInCell="1" allowOverlap="1" wp14:anchorId="11C75F3B" wp14:editId="47D5ABDA">
                <wp:simplePos x="0" y="0"/>
                <wp:positionH relativeFrom="column">
                  <wp:posOffset>3606165</wp:posOffset>
                </wp:positionH>
                <wp:positionV relativeFrom="paragraph">
                  <wp:posOffset>0</wp:posOffset>
                </wp:positionV>
                <wp:extent cx="2571750" cy="844550"/>
                <wp:effectExtent l="0" t="0" r="19050" b="1270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844550"/>
                        </a:xfrm>
                        <a:prstGeom prst="rect">
                          <a:avLst/>
                        </a:prstGeom>
                        <a:solidFill>
                          <a:srgbClr val="FFFFFF"/>
                        </a:solidFill>
                        <a:ln w="9525">
                          <a:solidFill>
                            <a:srgbClr val="000000"/>
                          </a:solidFill>
                          <a:miter lim="800000"/>
                          <a:headEnd/>
                          <a:tailEnd/>
                        </a:ln>
                      </wps:spPr>
                      <wps:txbx>
                        <w:txbxContent>
                          <w:p w14:paraId="41376923" w14:textId="1E50B9FA" w:rsidR="00BD0F96" w:rsidRPr="001E4F10" w:rsidRDefault="00BD0F96" w:rsidP="00BD0F96">
                            <w:pPr>
                              <w:pStyle w:val="Nessunaspaziatura"/>
                              <w:rPr>
                                <w:color w:val="7030A0"/>
                                <w:sz w:val="28"/>
                                <w:szCs w:val="28"/>
                              </w:rPr>
                            </w:pPr>
                            <w:r w:rsidRPr="001E4F10">
                              <w:rPr>
                                <w:color w:val="7030A0"/>
                                <w:sz w:val="28"/>
                                <w:szCs w:val="28"/>
                              </w:rPr>
                              <w:t>Riconciliazione comunitaria</w:t>
                            </w:r>
                          </w:p>
                          <w:p w14:paraId="12B31936" w14:textId="77945C41" w:rsidR="00BD0F96" w:rsidRPr="001E4F10" w:rsidRDefault="00BD0F96" w:rsidP="00BD0F96">
                            <w:pPr>
                              <w:pStyle w:val="Nessunaspaziatura"/>
                              <w:rPr>
                                <w:color w:val="7030A0"/>
                                <w:sz w:val="28"/>
                                <w:szCs w:val="28"/>
                              </w:rPr>
                            </w:pPr>
                            <w:r w:rsidRPr="001E4F10">
                              <w:rPr>
                                <w:color w:val="7030A0"/>
                                <w:sz w:val="28"/>
                                <w:szCs w:val="28"/>
                              </w:rPr>
                              <w:t>Quaresima 2026</w:t>
                            </w:r>
                          </w:p>
                          <w:p w14:paraId="613B703A" w14:textId="20BB6327" w:rsidR="00BD0F96" w:rsidRPr="001E4F10" w:rsidRDefault="00BD0F96" w:rsidP="00BD0F96">
                            <w:pPr>
                              <w:pStyle w:val="Nessunaspaziatura"/>
                              <w:rPr>
                                <w:color w:val="7030A0"/>
                                <w:sz w:val="28"/>
                                <w:szCs w:val="28"/>
                              </w:rPr>
                            </w:pPr>
                            <w:r w:rsidRPr="001E4F10">
                              <w:rPr>
                                <w:color w:val="7030A0"/>
                                <w:sz w:val="28"/>
                                <w:szCs w:val="28"/>
                              </w:rPr>
                              <w:t>Parrocchia San Carlo Borromeo</w:t>
                            </w:r>
                          </w:p>
                          <w:p w14:paraId="5EB08298" w14:textId="77777777" w:rsidR="00BD0F96" w:rsidRDefault="00BD0F9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C75F3B" id="_x0000_t202" coordsize="21600,21600" o:spt="202" path="m,l,21600r21600,l21600,xe">
                <v:stroke joinstyle="miter"/>
                <v:path gradientshapeok="t" o:connecttype="rect"/>
              </v:shapetype>
              <v:shape id="Casella di testo 2" o:spid="_x0000_s1026" type="#_x0000_t202" style="position:absolute;margin-left:283.95pt;margin-top:0;width:202.5pt;height:66.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">
                <v:textbox>
                  <w:txbxContent>
                    <w:p w14:paraId="41376923" w14:textId="1E50B9FA" w:rsidR="00BD0F96" w:rsidRPr="001E4F10" w:rsidRDefault="00BD0F96" w:rsidP="00BD0F96">
                      <w:pPr>
                        <w:pStyle w:val="Nessunaspaziatura"/>
                        <w:rPr>
                          <w:color w:val="7030A0"/>
                          <w:sz w:val="28"/>
                          <w:szCs w:val="28"/>
                        </w:rPr>
                      </w:pPr>
                      <w:r w:rsidRPr="001E4F10">
                        <w:rPr>
                          <w:color w:val="7030A0"/>
                          <w:sz w:val="28"/>
                          <w:szCs w:val="28"/>
                        </w:rPr>
                        <w:t>Riconciliazione comunitaria</w:t>
                      </w:r>
                    </w:p>
                    <w:p w14:paraId="12B31936" w14:textId="77945C41" w:rsidR="00BD0F96" w:rsidRPr="001E4F10" w:rsidRDefault="00BD0F96" w:rsidP="00BD0F96">
                      <w:pPr>
                        <w:pStyle w:val="Nessunaspaziatura"/>
                        <w:rPr>
                          <w:color w:val="7030A0"/>
                          <w:sz w:val="28"/>
                          <w:szCs w:val="28"/>
                        </w:rPr>
                      </w:pPr>
                      <w:r w:rsidRPr="001E4F10">
                        <w:rPr>
                          <w:color w:val="7030A0"/>
                          <w:sz w:val="28"/>
                          <w:szCs w:val="28"/>
                        </w:rPr>
                        <w:t>Quaresima 2026</w:t>
                      </w:r>
                    </w:p>
                    <w:p w14:paraId="613B703A" w14:textId="20BB6327" w:rsidR="00BD0F96" w:rsidRPr="001E4F10" w:rsidRDefault="00BD0F96" w:rsidP="00BD0F96">
                      <w:pPr>
                        <w:pStyle w:val="Nessunaspaziatura"/>
                        <w:rPr>
                          <w:color w:val="7030A0"/>
                          <w:sz w:val="28"/>
                          <w:szCs w:val="28"/>
                        </w:rPr>
                      </w:pPr>
                      <w:r w:rsidRPr="001E4F10">
                        <w:rPr>
                          <w:color w:val="7030A0"/>
                          <w:sz w:val="28"/>
                          <w:szCs w:val="28"/>
                        </w:rPr>
                        <w:t>Parrocchia San Carlo Borromeo</w:t>
                      </w:r>
                    </w:p>
                    <w:p w14:paraId="5EB08298" w14:textId="77777777" w:rsidR="00BD0F96" w:rsidRDefault="00BD0F96"/>
                  </w:txbxContent>
                </v:textbox>
                <w10:wrap type="square"/>
              </v:shape>
            </w:pict>
          </mc:Fallback>
        </mc:AlternateContent>
      </w:r>
      <w:r w:rsidR="00124BAC" w:rsidRPr="001E4F10">
        <w:rPr>
          <w:rStyle w:val="Enfasigrassetto"/>
          <w:rFonts w:ascii="Arial" w:eastAsiaTheme="majorEastAsia" w:hAnsi="Arial" w:cs="Arial"/>
          <w:color w:val="385623" w:themeColor="accent6" w:themeShade="80"/>
          <w:sz w:val="52"/>
          <w:szCs w:val="52"/>
        </w:rPr>
        <w:t>SETE</w:t>
      </w:r>
      <w:r>
        <w:rPr>
          <w:rFonts w:ascii="Arial" w:hAnsi="Arial" w:cs="Arial"/>
          <w:noProof/>
          <w:color w:val="70AD47" w:themeColor="accent6"/>
          <w:shd w:val="clear" w:color="auto" w:fill="FFFFFF"/>
          <w14:ligatures w14:val="standardContextual"/>
        </w:rPr>
        <w:drawing>
          <wp:inline distT="0" distB="0" distL="0" distR="0" wp14:anchorId="226B4123" wp14:editId="193EC8EE">
            <wp:extent cx="2343150" cy="2984901"/>
            <wp:effectExtent l="0" t="0" r="0" b="6350"/>
            <wp:docPr id="187380314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803146" name="Immagine 1873803146"/>
                    <pic:cNvPicPr/>
                  </pic:nvPicPr>
                  <pic:blipFill>
                    <a:blip r:embed="rId4" cstate="print">
                      <a:extLst>
                        <a:ext uri="{28A0092B-C50C-407E-A947-70E740481C1C}">
                          <a14:useLocalDpi xmlns:a14="http://schemas.microsoft.com/office/drawing/2010/main" val="0"/>
                        </a:ext>
                      </a:extLst>
                    </a:blip>
                    <a:stretch>
                      <a:fillRect/>
                    </a:stretch>
                  </pic:blipFill>
                  <pic:spPr>
                    <a:xfrm>
                      <a:off x="0" y="0"/>
                      <a:ext cx="2349098" cy="2992478"/>
                    </a:xfrm>
                    <a:prstGeom prst="rect">
                      <a:avLst/>
                    </a:prstGeom>
                  </pic:spPr>
                </pic:pic>
              </a:graphicData>
            </a:graphic>
          </wp:inline>
        </w:drawing>
      </w:r>
    </w:p>
    <w:p w14:paraId="13F2E3DC" w14:textId="636586A4" w:rsidR="00C8504E" w:rsidRPr="001E4F10" w:rsidRDefault="00C8504E" w:rsidP="009B6911">
      <w:pPr>
        <w:pStyle w:val="NormaleWeb"/>
        <w:shd w:val="clear" w:color="auto" w:fill="FFFFFF"/>
        <w:spacing w:before="0" w:beforeAutospacing="0"/>
        <w:rPr>
          <w:rFonts w:ascii="Open Sans" w:hAnsi="Open Sans" w:cs="Open Sans"/>
          <w:color w:val="385623" w:themeColor="accent6" w:themeShade="80"/>
          <w:sz w:val="26"/>
          <w:szCs w:val="26"/>
        </w:rPr>
      </w:pPr>
      <w:r w:rsidRPr="00C8504E">
        <w:rPr>
          <w:rFonts w:ascii="Arial" w:hAnsi="Arial" w:cs="Arial"/>
          <w:color w:val="385623" w:themeColor="accent6" w:themeShade="80"/>
          <w:shd w:val="clear" w:color="auto" w:fill="FFFFFF"/>
        </w:rPr>
        <w:t>Dal Vangelo secondo Giovanni</w:t>
      </w:r>
      <w:r w:rsidRPr="00C8504E">
        <w:rPr>
          <w:rFonts w:ascii="Arial" w:hAnsi="Arial" w:cs="Arial"/>
          <w:color w:val="385623" w:themeColor="accent6" w:themeShade="80"/>
        </w:rPr>
        <w:br/>
      </w:r>
      <w:hyperlink r:id="rId5" w:tgtFrame="_self" w:tooltip="Leggi Gv 4,5-15 su BibbiaEdu" w:history="1">
        <w:proofErr w:type="spellStart"/>
        <w:r w:rsidRPr="00C8504E">
          <w:rPr>
            <w:rStyle w:val="Collegamentoipertestuale"/>
            <w:rFonts w:ascii="Arial" w:eastAsiaTheme="majorEastAsia" w:hAnsi="Arial" w:cs="Arial"/>
            <w:color w:val="385623" w:themeColor="accent6" w:themeShade="80"/>
            <w:shd w:val="clear" w:color="auto" w:fill="FFFFFF"/>
          </w:rPr>
          <w:t>Gv</w:t>
        </w:r>
        <w:proofErr w:type="spellEnd"/>
        <w:r w:rsidRPr="00C8504E">
          <w:rPr>
            <w:rStyle w:val="Collegamentoipertestuale"/>
            <w:rFonts w:ascii="Arial" w:eastAsiaTheme="majorEastAsia" w:hAnsi="Arial" w:cs="Arial"/>
            <w:color w:val="385623" w:themeColor="accent6" w:themeShade="80"/>
            <w:shd w:val="clear" w:color="auto" w:fill="FFFFFF"/>
          </w:rPr>
          <w:t xml:space="preserve"> 4,5-15</w:t>
        </w:r>
      </w:hyperlink>
      <w:r w:rsidRPr="00C8504E">
        <w:rPr>
          <w:rFonts w:ascii="Arial" w:hAnsi="Arial" w:cs="Arial"/>
          <w:color w:val="385623" w:themeColor="accent6" w:themeShade="80"/>
          <w:shd w:val="clear" w:color="auto" w:fill="FFFFFF"/>
        </w:rPr>
        <w:t>.</w:t>
      </w:r>
      <w:hyperlink r:id="rId6" w:tgtFrame="_self" w:tooltip="Leggi Gv 4,19-26.39 su BibbiaEdu" w:history="1">
        <w:r w:rsidRPr="00C8504E">
          <w:rPr>
            <w:rStyle w:val="Collegamentoipertestuale"/>
            <w:rFonts w:ascii="Arial" w:eastAsiaTheme="majorEastAsia" w:hAnsi="Arial" w:cs="Arial"/>
            <w:color w:val="385623" w:themeColor="accent6" w:themeShade="80"/>
            <w:shd w:val="clear" w:color="auto" w:fill="FFFFFF"/>
          </w:rPr>
          <w:t>19b-26.39a</w:t>
        </w:r>
      </w:hyperlink>
      <w:r w:rsidRPr="00C8504E">
        <w:rPr>
          <w:rFonts w:ascii="Arial" w:hAnsi="Arial" w:cs="Arial"/>
          <w:color w:val="385623" w:themeColor="accent6" w:themeShade="80"/>
          <w:shd w:val="clear" w:color="auto" w:fill="FFFFFF"/>
        </w:rPr>
        <w:t>.</w:t>
      </w:r>
      <w:hyperlink r:id="rId7" w:tgtFrame="_self" w:tooltip="Leggi Gv 4,40-42 su BibbiaEdu" w:history="1">
        <w:r w:rsidRPr="00C8504E">
          <w:rPr>
            <w:rStyle w:val="Collegamentoipertestuale"/>
            <w:rFonts w:ascii="Arial" w:eastAsiaTheme="majorEastAsia" w:hAnsi="Arial" w:cs="Arial"/>
            <w:color w:val="385623" w:themeColor="accent6" w:themeShade="80"/>
            <w:shd w:val="clear" w:color="auto" w:fill="FFFFFF"/>
          </w:rPr>
          <w:t>40-42</w:t>
        </w:r>
      </w:hyperlink>
      <w:r w:rsidRPr="00C8504E">
        <w:rPr>
          <w:rFonts w:ascii="Arial" w:hAnsi="Arial" w:cs="Arial"/>
          <w:color w:val="385623" w:themeColor="accent6" w:themeShade="80"/>
        </w:rPr>
        <w:br/>
      </w:r>
      <w:r w:rsidRPr="00C8504E">
        <w:rPr>
          <w:rFonts w:ascii="Arial" w:hAnsi="Arial" w:cs="Arial"/>
          <w:color w:val="385623" w:themeColor="accent6" w:themeShade="80"/>
        </w:rPr>
        <w:br/>
      </w:r>
      <w:r w:rsidRPr="001E4F10">
        <w:rPr>
          <w:rFonts w:ascii="Arial" w:hAnsi="Arial" w:cs="Arial"/>
          <w:color w:val="385623" w:themeColor="accent6" w:themeShade="80"/>
          <w:sz w:val="26"/>
          <w:szCs w:val="26"/>
          <w:shd w:val="clear" w:color="auto" w:fill="FFFFFF"/>
        </w:rPr>
        <w:t xml:space="preserve">In quel tempo, Gesù giunse a una città della </w:t>
      </w:r>
      <w:proofErr w:type="spellStart"/>
      <w:r w:rsidRPr="001E4F10">
        <w:rPr>
          <w:rFonts w:ascii="Arial" w:hAnsi="Arial" w:cs="Arial"/>
          <w:color w:val="385623" w:themeColor="accent6" w:themeShade="80"/>
          <w:sz w:val="26"/>
          <w:szCs w:val="26"/>
          <w:shd w:val="clear" w:color="auto" w:fill="FFFFFF"/>
        </w:rPr>
        <w:t>Samarìa</w:t>
      </w:r>
      <w:proofErr w:type="spellEnd"/>
      <w:r w:rsidRPr="001E4F10">
        <w:rPr>
          <w:rFonts w:ascii="Arial" w:hAnsi="Arial" w:cs="Arial"/>
          <w:color w:val="385623" w:themeColor="accent6" w:themeShade="80"/>
          <w:sz w:val="26"/>
          <w:szCs w:val="26"/>
          <w:shd w:val="clear" w:color="auto" w:fill="FFFFFF"/>
        </w:rPr>
        <w:t xml:space="preserve"> chiamata Sicar, vicina al terreno che Giacobbe aveva dato a Giuseppe suo figlio: qui c'era un pozzo di Giacobbe. Gesù dunque, affaticato per il viaggio, sedeva presso il pozzo. Era circa mezzogiorno. Giunge una donna samaritana ad attingere acqua. Le dice Gesù: «Dammi da bere». I suoi discepoli erano andati in città a fare provvista di cibi. Allora la donna samaritana gli dice: «Come mai tu, che sei giudeo, chiedi da bere a me, che sono una donna samaritana?». I Giudei infatti non hanno rapporti con i Samaritani. Gesù le risponde: «Se tu conoscessi il dono di Dio e chi è colui che ti dice: Dammi da </w:t>
      </w:r>
      <w:proofErr w:type="gramStart"/>
      <w:r w:rsidRPr="001E4F10">
        <w:rPr>
          <w:rFonts w:ascii="Arial" w:hAnsi="Arial" w:cs="Arial"/>
          <w:color w:val="385623" w:themeColor="accent6" w:themeShade="80"/>
          <w:sz w:val="26"/>
          <w:szCs w:val="26"/>
          <w:shd w:val="clear" w:color="auto" w:fill="FFFFFF"/>
        </w:rPr>
        <w:t>bere!,</w:t>
      </w:r>
      <w:proofErr w:type="gramEnd"/>
      <w:r w:rsidRPr="001E4F10">
        <w:rPr>
          <w:rFonts w:ascii="Arial" w:hAnsi="Arial" w:cs="Arial"/>
          <w:color w:val="385623" w:themeColor="accent6" w:themeShade="80"/>
          <w:sz w:val="26"/>
          <w:szCs w:val="26"/>
          <w:shd w:val="clear" w:color="auto" w:fill="FFFFFF"/>
        </w:rPr>
        <w:t xml:space="preserve"> tu avresti chiesto a lui ed egli ti avrebbe dato acqua viva». Gli dice la donna: «Signore, non hai un secchio e il pozzo è profondo; da dove prendi dunque quest'acqua viva? Sei tu forse più grande </w:t>
      </w:r>
      <w:proofErr w:type="gramStart"/>
      <w:r w:rsidRPr="001E4F10">
        <w:rPr>
          <w:rFonts w:ascii="Arial" w:hAnsi="Arial" w:cs="Arial"/>
          <w:color w:val="385623" w:themeColor="accent6" w:themeShade="80"/>
          <w:sz w:val="26"/>
          <w:szCs w:val="26"/>
          <w:shd w:val="clear" w:color="auto" w:fill="FFFFFF"/>
        </w:rPr>
        <w:t>del</w:t>
      </w:r>
      <w:proofErr w:type="gramEnd"/>
      <w:r w:rsidRPr="001E4F10">
        <w:rPr>
          <w:rFonts w:ascii="Arial" w:hAnsi="Arial" w:cs="Arial"/>
          <w:color w:val="385623" w:themeColor="accent6" w:themeShade="80"/>
          <w:sz w:val="26"/>
          <w:szCs w:val="26"/>
          <w:shd w:val="clear" w:color="auto" w:fill="FFFFFF"/>
        </w:rPr>
        <w:t xml:space="preserve"> nostro padre Giacobbe, che ci diede il pozzo e ne bevve lui con i suoi figli e il suo bestiame?».</w:t>
      </w:r>
      <w:r w:rsidRPr="001E4F10">
        <w:rPr>
          <w:rFonts w:ascii="Arial" w:hAnsi="Arial" w:cs="Arial"/>
          <w:color w:val="385623" w:themeColor="accent6" w:themeShade="80"/>
          <w:sz w:val="26"/>
          <w:szCs w:val="26"/>
        </w:rPr>
        <w:br/>
      </w:r>
      <w:r w:rsidRPr="001E4F10">
        <w:rPr>
          <w:rFonts w:ascii="Arial" w:hAnsi="Arial" w:cs="Arial"/>
          <w:color w:val="385623" w:themeColor="accent6" w:themeShade="80"/>
          <w:sz w:val="26"/>
          <w:szCs w:val="26"/>
          <w:shd w:val="clear" w:color="auto" w:fill="FFFFFF"/>
        </w:rPr>
        <w:t>Gesù le risponde: «Chiunque beve di quest'acqua avrà di nuovo sete; ma chi berrà dell'acqua che io gli darò, non avrà più sete in eterno. Anzi, l'acqua che io gli darò diventerà in lui una sorgente d'acqua che zampilla per la vita eterna». «Signore - gli dice la donna -, dammi quest'acqua, perché io non abbia più sete e non continui a venire qui ad attingere acqua. Vedo che tu sei un profeta! I nostri padri hanno adorato su questo monte; voi invece dite che è a Gerusalemme il luogo in cui bisogna adorare».</w:t>
      </w:r>
      <w:r w:rsidRPr="001E4F10">
        <w:rPr>
          <w:rFonts w:ascii="Arial" w:hAnsi="Arial" w:cs="Arial"/>
          <w:color w:val="385623" w:themeColor="accent6" w:themeShade="80"/>
          <w:sz w:val="26"/>
          <w:szCs w:val="26"/>
        </w:rPr>
        <w:br/>
      </w:r>
      <w:r w:rsidRPr="001E4F10">
        <w:rPr>
          <w:rFonts w:ascii="Arial" w:hAnsi="Arial" w:cs="Arial"/>
          <w:color w:val="385623" w:themeColor="accent6" w:themeShade="80"/>
          <w:sz w:val="26"/>
          <w:szCs w:val="26"/>
          <w:shd w:val="clear" w:color="auto" w:fill="FFFFFF"/>
        </w:rPr>
        <w:t>Gesù le dice: «Credimi, donna, viene l'ora in cui né su questo monte né a Gerusalemme adorerete il Padre. Voi adorate ciò che non conoscete, noi adoriamo ciò che conosciamo, perché la salvezza viene dai Giudei. Ma viene l'ora - ed è questa - in cui i veri adoratori adoreranno il Padre in spirito e verità: così infatti il Padre vuole che siano quelli che lo adorano. Dio è spirito, e quelli che lo adorano devono adorare in spirito e verità».</w:t>
      </w:r>
      <w:r w:rsidRPr="001E4F10">
        <w:rPr>
          <w:rFonts w:ascii="Arial" w:hAnsi="Arial" w:cs="Arial"/>
          <w:color w:val="385623" w:themeColor="accent6" w:themeShade="80"/>
          <w:sz w:val="26"/>
          <w:szCs w:val="26"/>
        </w:rPr>
        <w:br/>
      </w:r>
      <w:r w:rsidRPr="001E4F10">
        <w:rPr>
          <w:rFonts w:ascii="Arial" w:hAnsi="Arial" w:cs="Arial"/>
          <w:color w:val="385623" w:themeColor="accent6" w:themeShade="80"/>
          <w:sz w:val="26"/>
          <w:szCs w:val="26"/>
          <w:shd w:val="clear" w:color="auto" w:fill="FFFFFF"/>
        </w:rPr>
        <w:t>Gli rispose la donna: «So che deve venire il Messia, chiamato Cristo: quando egli verrà, ci annuncerà ogni cosa». Le dice Gesù: «Sono io, che parlo con te».</w:t>
      </w:r>
      <w:r w:rsidRPr="001E4F10">
        <w:rPr>
          <w:rFonts w:ascii="Arial" w:hAnsi="Arial" w:cs="Arial"/>
          <w:color w:val="385623" w:themeColor="accent6" w:themeShade="80"/>
          <w:sz w:val="26"/>
          <w:szCs w:val="26"/>
        </w:rPr>
        <w:br/>
      </w:r>
      <w:r w:rsidRPr="001E4F10">
        <w:rPr>
          <w:rFonts w:ascii="Arial" w:hAnsi="Arial" w:cs="Arial"/>
          <w:color w:val="385623" w:themeColor="accent6" w:themeShade="80"/>
          <w:sz w:val="26"/>
          <w:szCs w:val="26"/>
          <w:shd w:val="clear" w:color="auto" w:fill="FFFFFF"/>
        </w:rPr>
        <w:t>Molti Samaritani di quella città credettero in lui. E quando giunsero da lui, lo pregavano di rimanere da loro ed egli rimase là due giorni. Molti di più credettero per la sua parola e alla donna dicevano: «Non è più per i tuoi discorsi che noi crediamo, ma perché noi stessi abbiamo udito e sappiamo che questi è veramente il salvatore del mondo».</w:t>
      </w:r>
    </w:p>
    <w:p w14:paraId="510212EC" w14:textId="36850F83" w:rsidR="00124BAC" w:rsidRDefault="009B6911" w:rsidP="009B6911">
      <w:pPr>
        <w:pStyle w:val="NormaleWeb"/>
        <w:shd w:val="clear" w:color="auto" w:fill="FFFFFF"/>
        <w:spacing w:before="0" w:beforeAutospacing="0"/>
        <w:rPr>
          <w:rFonts w:ascii="Arial" w:hAnsi="Arial" w:cs="Arial"/>
          <w:color w:val="002060"/>
        </w:rPr>
      </w:pPr>
      <w:r w:rsidRPr="000C5F46">
        <w:rPr>
          <w:rFonts w:ascii="Arial" w:hAnsi="Arial" w:cs="Arial"/>
          <w:color w:val="002060"/>
        </w:rPr>
        <w:lastRenderedPageBreak/>
        <w:t>La pagina evangelica insiste anzitutto su un fatto evidente, di cui tutti facciamo esperienza: la «sete», ma non solo quella fisica.</w:t>
      </w:r>
      <w:r w:rsidRPr="000C5F46">
        <w:rPr>
          <w:rFonts w:ascii="Open Sans" w:hAnsi="Open Sans" w:cs="Open Sans"/>
          <w:color w:val="002060"/>
        </w:rPr>
        <w:br/>
      </w:r>
      <w:r w:rsidRPr="000C5F46">
        <w:rPr>
          <w:rFonts w:ascii="Arial" w:hAnsi="Arial" w:cs="Arial"/>
          <w:color w:val="002060"/>
        </w:rPr>
        <w:t>È arduo negare che ogni persona umana abbia in cuore – come ammetteva</w:t>
      </w:r>
      <w:r w:rsidR="00124BAC">
        <w:rPr>
          <w:rFonts w:ascii="Arial" w:hAnsi="Arial" w:cs="Arial"/>
          <w:color w:val="002060"/>
        </w:rPr>
        <w:t xml:space="preserve"> il vescovo</w:t>
      </w:r>
      <w:r w:rsidRPr="000C5F46">
        <w:rPr>
          <w:rFonts w:ascii="Arial" w:hAnsi="Arial" w:cs="Arial"/>
          <w:color w:val="002060"/>
        </w:rPr>
        <w:t xml:space="preserve"> Martini – «un grido di trascendenza». Poi, magari, tante persone non sanno dare un nome preciso a questa sete d'infinito. Ma la sentono. Spesso la chiamano «desiderio d'amore» o con espressioni analoghe. </w:t>
      </w:r>
    </w:p>
    <w:p w14:paraId="788AC7C9" w14:textId="341E49E1" w:rsidR="003615AA" w:rsidRDefault="009B6911" w:rsidP="009B6911">
      <w:pPr>
        <w:pStyle w:val="NormaleWeb"/>
        <w:shd w:val="clear" w:color="auto" w:fill="FFFFFF"/>
        <w:spacing w:before="0" w:beforeAutospacing="0"/>
        <w:rPr>
          <w:rFonts w:ascii="Arial" w:hAnsi="Arial" w:cs="Arial"/>
          <w:color w:val="002060"/>
        </w:rPr>
      </w:pPr>
      <w:r w:rsidRPr="000C5F46">
        <w:rPr>
          <w:rFonts w:ascii="Arial" w:hAnsi="Arial" w:cs="Arial"/>
          <w:color w:val="002060"/>
        </w:rPr>
        <w:t>I cristiani parlano, ad esempio, di «desiderio di vita eterna e beata con Dio</w:t>
      </w:r>
      <w:r w:rsidR="00C8504E" w:rsidRPr="000C5F46">
        <w:rPr>
          <w:rFonts w:ascii="Arial" w:hAnsi="Arial" w:cs="Arial"/>
          <w:color w:val="002060"/>
        </w:rPr>
        <w:t>».</w:t>
      </w:r>
      <w:r w:rsidRPr="000C5F46">
        <w:rPr>
          <w:rFonts w:ascii="Arial" w:hAnsi="Arial" w:cs="Arial"/>
          <w:color w:val="002060"/>
        </w:rPr>
        <w:t xml:space="preserve"> Ma ecco che affiora subito il problema decisivo per la Chiesa contemporanea in Occidente: i «nuovi pagani» hanno dimenticato l'«alfabeto» cristiano. Non capiscono più la «lingua materna» della Chiesa, che da secoli ha plasmato la cultura occidentale. </w:t>
      </w:r>
    </w:p>
    <w:p w14:paraId="4FAE8F59" w14:textId="328C3F19" w:rsidR="009B6911" w:rsidRPr="00C8504E" w:rsidRDefault="009B6911" w:rsidP="009B6911">
      <w:pPr>
        <w:pStyle w:val="NormaleWeb"/>
        <w:shd w:val="clear" w:color="auto" w:fill="FFFFFF"/>
        <w:spacing w:before="0" w:beforeAutospacing="0"/>
        <w:rPr>
          <w:rFonts w:ascii="Open Sans" w:hAnsi="Open Sans" w:cs="Open Sans"/>
          <w:b/>
          <w:bCs/>
          <w:i/>
          <w:iCs/>
          <w:color w:val="002060"/>
        </w:rPr>
      </w:pPr>
      <w:r w:rsidRPr="000C5F46">
        <w:rPr>
          <w:rFonts w:ascii="Arial" w:hAnsi="Arial" w:cs="Arial"/>
          <w:color w:val="002060"/>
        </w:rPr>
        <w:t>Perciò, che cosa significheranno mai, per loro, termini come «vita eterna»?</w:t>
      </w:r>
      <w:r w:rsidR="00571905">
        <w:rPr>
          <w:rFonts w:ascii="Arial" w:hAnsi="Arial" w:cs="Arial"/>
          <w:color w:val="002060"/>
        </w:rPr>
        <w:t xml:space="preserve"> </w:t>
      </w:r>
      <w:r w:rsidRPr="000C5F46">
        <w:rPr>
          <w:rFonts w:ascii="Arial" w:hAnsi="Arial" w:cs="Arial"/>
          <w:color w:val="002060"/>
        </w:rPr>
        <w:t xml:space="preserve"> Ai suoi tempi, Gesù parlava sì di «vita eterna», e lo faceva anche di </w:t>
      </w:r>
      <w:r w:rsidR="00C8504E" w:rsidRPr="000C5F46">
        <w:rPr>
          <w:rFonts w:ascii="Arial" w:hAnsi="Arial" w:cs="Arial"/>
          <w:color w:val="002060"/>
        </w:rPr>
        <w:t>frequente;</w:t>
      </w:r>
      <w:r w:rsidRPr="000C5F46">
        <w:rPr>
          <w:rFonts w:ascii="Arial" w:hAnsi="Arial" w:cs="Arial"/>
          <w:color w:val="002060"/>
        </w:rPr>
        <w:t xml:space="preserve"> </w:t>
      </w:r>
      <w:r w:rsidRPr="00C8504E">
        <w:rPr>
          <w:rFonts w:ascii="Arial" w:hAnsi="Arial" w:cs="Arial"/>
          <w:b/>
          <w:bCs/>
          <w:i/>
          <w:iCs/>
          <w:color w:val="002060"/>
        </w:rPr>
        <w:t>ma, nell'incontro con la samaritana, preferì suscitarle l'anelito di vita eterna, associandolo al simbolo concreto e universale della sete di «acqua viva</w:t>
      </w:r>
      <w:r w:rsidR="00C8504E" w:rsidRPr="00C8504E">
        <w:rPr>
          <w:rFonts w:ascii="Arial" w:hAnsi="Arial" w:cs="Arial"/>
          <w:b/>
          <w:bCs/>
          <w:i/>
          <w:iCs/>
          <w:color w:val="002060"/>
        </w:rPr>
        <w:t>».</w:t>
      </w:r>
    </w:p>
    <w:p w14:paraId="36F7FA01" w14:textId="77777777" w:rsidR="00C8504E" w:rsidRDefault="00C8504E" w:rsidP="009B6911">
      <w:pPr>
        <w:pStyle w:val="NormaleWeb"/>
        <w:shd w:val="clear" w:color="auto" w:fill="FFFFFF"/>
        <w:spacing w:before="0" w:beforeAutospacing="0"/>
        <w:rPr>
          <w:rStyle w:val="Enfasigrassetto"/>
          <w:rFonts w:ascii="Arial" w:eastAsiaTheme="majorEastAsia" w:hAnsi="Arial" w:cs="Arial"/>
          <w:color w:val="002060"/>
        </w:rPr>
      </w:pPr>
    </w:p>
    <w:p w14:paraId="76BE1F46" w14:textId="78773201" w:rsidR="009B6911" w:rsidRPr="000C5F46" w:rsidRDefault="009B6911" w:rsidP="009B6911">
      <w:pPr>
        <w:pStyle w:val="NormaleWeb"/>
        <w:shd w:val="clear" w:color="auto" w:fill="FFFFFF"/>
        <w:spacing w:before="0" w:beforeAutospacing="0"/>
        <w:rPr>
          <w:rFonts w:ascii="Open Sans" w:hAnsi="Open Sans" w:cs="Open Sans"/>
          <w:color w:val="002060"/>
        </w:rPr>
      </w:pPr>
      <w:r w:rsidRPr="000C5F46">
        <w:rPr>
          <w:rStyle w:val="Enfasigrassetto"/>
          <w:rFonts w:ascii="Arial" w:eastAsiaTheme="majorEastAsia" w:hAnsi="Arial" w:cs="Arial"/>
          <w:color w:val="002060"/>
        </w:rPr>
        <w:t>Una donna assetata</w:t>
      </w:r>
      <w:r w:rsidR="001E4F10">
        <w:rPr>
          <w:rFonts w:ascii="Open Sans" w:hAnsi="Open Sans" w:cs="Open Sans"/>
          <w:noProof/>
          <w:color w:val="002060"/>
          <w14:ligatures w14:val="standardContextual"/>
        </w:rPr>
        <w:drawing>
          <wp:inline distT="0" distB="0" distL="0" distR="0" wp14:anchorId="0FC65A29" wp14:editId="366BAD99">
            <wp:extent cx="2667000" cy="1714500"/>
            <wp:effectExtent l="0" t="0" r="0" b="0"/>
            <wp:docPr id="1157546595"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546595" name="Immagine 1157546595"/>
                    <pic:cNvPicPr/>
                  </pic:nvPicPr>
                  <pic:blipFill>
                    <a:blip r:embed="rId8">
                      <a:extLst>
                        <a:ext uri="{28A0092B-C50C-407E-A947-70E740481C1C}">
                          <a14:useLocalDpi xmlns:a14="http://schemas.microsoft.com/office/drawing/2010/main" val="0"/>
                        </a:ext>
                      </a:extLst>
                    </a:blip>
                    <a:stretch>
                      <a:fillRect/>
                    </a:stretch>
                  </pic:blipFill>
                  <pic:spPr>
                    <a:xfrm>
                      <a:off x="0" y="0"/>
                      <a:ext cx="2667000" cy="1714500"/>
                    </a:xfrm>
                    <a:prstGeom prst="rect">
                      <a:avLst/>
                    </a:prstGeom>
                  </pic:spPr>
                </pic:pic>
              </a:graphicData>
            </a:graphic>
          </wp:inline>
        </w:drawing>
      </w:r>
    </w:p>
    <w:p w14:paraId="726A2A17" w14:textId="1B696092" w:rsidR="003615AA" w:rsidRDefault="009B6911" w:rsidP="009B6911">
      <w:pPr>
        <w:pStyle w:val="NormaleWeb"/>
        <w:shd w:val="clear" w:color="auto" w:fill="FFFFFF"/>
        <w:spacing w:before="0" w:beforeAutospacing="0"/>
        <w:rPr>
          <w:rFonts w:ascii="Arial" w:hAnsi="Arial" w:cs="Arial"/>
          <w:color w:val="002060"/>
        </w:rPr>
      </w:pPr>
      <w:r w:rsidRPr="000C5F46">
        <w:rPr>
          <w:rFonts w:ascii="Arial" w:hAnsi="Arial" w:cs="Arial"/>
          <w:color w:val="002060"/>
        </w:rPr>
        <w:t xml:space="preserve">Gesù si era accorto che quella donna giunta al pozzo di Sicar fosse proprio assetata di un'«altra vita», senza però esserne </w:t>
      </w:r>
      <w:proofErr w:type="gramStart"/>
      <w:r w:rsidRPr="000C5F46">
        <w:rPr>
          <w:rFonts w:ascii="Arial" w:hAnsi="Arial" w:cs="Arial"/>
          <w:color w:val="002060"/>
        </w:rPr>
        <w:t xml:space="preserve">consapevole </w:t>
      </w:r>
      <w:r w:rsidR="00C8504E">
        <w:rPr>
          <w:rFonts w:ascii="Arial" w:hAnsi="Arial" w:cs="Arial"/>
          <w:color w:val="002060"/>
        </w:rPr>
        <w:t>.</w:t>
      </w:r>
      <w:proofErr w:type="gramEnd"/>
      <w:r w:rsidRPr="000C5F46">
        <w:rPr>
          <w:rFonts w:ascii="Arial" w:hAnsi="Arial" w:cs="Arial"/>
          <w:color w:val="002060"/>
        </w:rPr>
        <w:t xml:space="preserve"> Anche perché la samaritana non aveva diritti da accampare al cospetto del Dio d'Israele.</w:t>
      </w:r>
      <w:r w:rsidRPr="000C5F46">
        <w:rPr>
          <w:rFonts w:ascii="Open Sans" w:hAnsi="Open Sans" w:cs="Open Sans"/>
          <w:color w:val="002060"/>
        </w:rPr>
        <w:br/>
      </w:r>
      <w:r w:rsidRPr="000C5F46">
        <w:rPr>
          <w:rFonts w:ascii="Arial" w:hAnsi="Arial" w:cs="Arial"/>
          <w:color w:val="002060"/>
        </w:rPr>
        <w:t xml:space="preserve">Già il fatto che fosse donna rappresentava un limite non indifferente, da questo punto di vista. A quei tempi, le donne non erano considerate granché non solo a livello sociale, ma anche in ambito religioso. </w:t>
      </w:r>
    </w:p>
    <w:p w14:paraId="4AC9CF0B" w14:textId="138E4181" w:rsidR="0042268C" w:rsidRDefault="009B6911" w:rsidP="009B6911">
      <w:pPr>
        <w:pStyle w:val="NormaleWeb"/>
        <w:shd w:val="clear" w:color="auto" w:fill="FFFFFF"/>
        <w:spacing w:before="0" w:beforeAutospacing="0"/>
        <w:rPr>
          <w:rFonts w:ascii="Arial" w:hAnsi="Arial" w:cs="Arial"/>
          <w:color w:val="002060"/>
        </w:rPr>
      </w:pPr>
      <w:r w:rsidRPr="000C5F46">
        <w:rPr>
          <w:rFonts w:ascii="Arial" w:hAnsi="Arial" w:cs="Arial"/>
          <w:color w:val="002060"/>
        </w:rPr>
        <w:t xml:space="preserve">Ma poi quella donna era samaritana e – come viene ricordato dall'evangelista – non correva buon sangue tra Giudei e </w:t>
      </w:r>
      <w:r w:rsidR="0042268C" w:rsidRPr="000C5F46">
        <w:rPr>
          <w:rFonts w:ascii="Arial" w:hAnsi="Arial" w:cs="Arial"/>
          <w:color w:val="002060"/>
        </w:rPr>
        <w:t>Samaritani.</w:t>
      </w:r>
      <w:r w:rsidRPr="000C5F46">
        <w:rPr>
          <w:rFonts w:ascii="Arial" w:hAnsi="Arial" w:cs="Arial"/>
          <w:color w:val="002060"/>
        </w:rPr>
        <w:t xml:space="preserve"> Secoli addietro, gli abitanti della Samaria si erano fusi con gli Assiri e si erano separati dal culto del tempio di Gerusalemme </w:t>
      </w:r>
    </w:p>
    <w:p w14:paraId="4B49960E" w14:textId="3DCFDF06" w:rsidR="003615AA" w:rsidRDefault="002A1661" w:rsidP="009B6911">
      <w:pPr>
        <w:pStyle w:val="NormaleWeb"/>
        <w:shd w:val="clear" w:color="auto" w:fill="FFFFFF"/>
        <w:spacing w:before="0" w:beforeAutospacing="0"/>
        <w:rPr>
          <w:rFonts w:ascii="Arial" w:hAnsi="Arial" w:cs="Arial"/>
          <w:color w:val="002060"/>
        </w:rPr>
      </w:pPr>
      <w:r>
        <w:rPr>
          <w:rFonts w:ascii="Arial" w:hAnsi="Arial" w:cs="Arial"/>
          <w:color w:val="002060"/>
        </w:rPr>
        <w:t>I</w:t>
      </w:r>
      <w:r w:rsidR="009B6911" w:rsidRPr="000C5F46">
        <w:rPr>
          <w:rFonts w:ascii="Arial" w:hAnsi="Arial" w:cs="Arial"/>
          <w:color w:val="002060"/>
        </w:rPr>
        <w:t xml:space="preserve"> Giudei li disprezzavano come eretici di razza impura e venivano da loro ricambiati </w:t>
      </w:r>
      <w:r>
        <w:rPr>
          <w:rFonts w:ascii="Arial" w:hAnsi="Arial" w:cs="Arial"/>
          <w:color w:val="002060"/>
        </w:rPr>
        <w:t>“</w:t>
      </w:r>
      <w:r w:rsidR="009B6911" w:rsidRPr="000C5F46">
        <w:rPr>
          <w:rFonts w:ascii="Arial" w:hAnsi="Arial" w:cs="Arial"/>
          <w:color w:val="002060"/>
        </w:rPr>
        <w:t>cordialmente</w:t>
      </w:r>
      <w:r>
        <w:rPr>
          <w:rFonts w:ascii="Arial" w:hAnsi="Arial" w:cs="Arial"/>
          <w:color w:val="002060"/>
        </w:rPr>
        <w:t>”</w:t>
      </w:r>
      <w:r w:rsidR="009B6911" w:rsidRPr="000C5F46">
        <w:rPr>
          <w:rFonts w:ascii="Arial" w:hAnsi="Arial" w:cs="Arial"/>
          <w:color w:val="002060"/>
        </w:rPr>
        <w:t>.</w:t>
      </w:r>
    </w:p>
    <w:p w14:paraId="6ED2A755" w14:textId="25ED4001" w:rsidR="002A1661" w:rsidRPr="000C5F46" w:rsidRDefault="0042268C" w:rsidP="002A1661">
      <w:pPr>
        <w:pStyle w:val="NormaleWeb"/>
        <w:shd w:val="clear" w:color="auto" w:fill="FFFFFF"/>
        <w:spacing w:before="0" w:beforeAutospacing="0"/>
        <w:rPr>
          <w:rFonts w:ascii="Arial" w:hAnsi="Arial" w:cs="Arial"/>
          <w:color w:val="002060"/>
        </w:rPr>
      </w:pPr>
      <w:r>
        <w:rPr>
          <w:rFonts w:ascii="Arial" w:hAnsi="Arial" w:cs="Arial"/>
          <w:color w:val="002060"/>
        </w:rPr>
        <w:t>Poi</w:t>
      </w:r>
      <w:r w:rsidR="009B6911" w:rsidRPr="000C5F46">
        <w:rPr>
          <w:rFonts w:ascii="Arial" w:hAnsi="Arial" w:cs="Arial"/>
          <w:color w:val="002060"/>
        </w:rPr>
        <w:t xml:space="preserve">, pare che la samaritana fosse anche una donna di facili costumi: aveva avuto ben cinque mariti e, in quel momento, conviveva con un altro </w:t>
      </w:r>
      <w:r w:rsidR="00E33C1A" w:rsidRPr="000C5F46">
        <w:rPr>
          <w:rFonts w:ascii="Arial" w:hAnsi="Arial" w:cs="Arial"/>
          <w:color w:val="002060"/>
        </w:rPr>
        <w:t>uomo.</w:t>
      </w:r>
      <w:r w:rsidR="009B6911" w:rsidRPr="000C5F46">
        <w:rPr>
          <w:rFonts w:ascii="Arial" w:hAnsi="Arial" w:cs="Arial"/>
          <w:color w:val="002060"/>
        </w:rPr>
        <w:t xml:space="preserve"> </w:t>
      </w:r>
    </w:p>
    <w:p w14:paraId="76C2A761" w14:textId="637EA5EF" w:rsidR="009B6911" w:rsidRPr="000C5F46" w:rsidRDefault="009B6911" w:rsidP="009B6911">
      <w:pPr>
        <w:pStyle w:val="NormaleWeb"/>
        <w:shd w:val="clear" w:color="auto" w:fill="FFFFFF"/>
        <w:spacing w:before="0" w:beforeAutospacing="0"/>
        <w:rPr>
          <w:rFonts w:ascii="Open Sans" w:hAnsi="Open Sans" w:cs="Open Sans"/>
          <w:color w:val="002060"/>
        </w:rPr>
      </w:pPr>
      <w:r w:rsidRPr="000C5F46">
        <w:rPr>
          <w:rFonts w:ascii="Arial" w:hAnsi="Arial" w:cs="Arial"/>
          <w:color w:val="002060"/>
        </w:rPr>
        <w:t xml:space="preserve">Dunque, pur non avendo dati a sufficienza per determinare con certezza di che tipo fosse la convivenza della samaritana con un uomo con cui non era sposata, ci rendiamo conto di quanto fossero scandalose la sua storia passata e la sua situazione presente. Agli occhi di tutti quella donna era inequivocabilmente una peccatrice! Forse, era proprio per evitare d'incontrare al pozzo della città altre donne, con le loro sdegnose mormorazioni, che la samaritana sceglieva l'ora più calda del giorno per andare ad attingervi </w:t>
      </w:r>
      <w:r w:rsidR="002A1661" w:rsidRPr="000C5F46">
        <w:rPr>
          <w:rFonts w:ascii="Arial" w:hAnsi="Arial" w:cs="Arial"/>
          <w:color w:val="002060"/>
        </w:rPr>
        <w:t>acqua.</w:t>
      </w:r>
    </w:p>
    <w:p w14:paraId="249C2442" w14:textId="11FE6B84" w:rsidR="009B6911" w:rsidRPr="000C5F46" w:rsidRDefault="009B6911" w:rsidP="009B6911">
      <w:pPr>
        <w:pStyle w:val="NormaleWeb"/>
        <w:shd w:val="clear" w:color="auto" w:fill="FFFFFF"/>
        <w:spacing w:before="0" w:beforeAutospacing="0"/>
        <w:rPr>
          <w:rFonts w:ascii="Open Sans" w:hAnsi="Open Sans" w:cs="Open Sans"/>
          <w:color w:val="002060"/>
        </w:rPr>
      </w:pPr>
      <w:r w:rsidRPr="000C5F46">
        <w:rPr>
          <w:rStyle w:val="Enfasigrassetto"/>
          <w:rFonts w:ascii="Arial" w:eastAsiaTheme="majorEastAsia" w:hAnsi="Arial" w:cs="Arial"/>
          <w:color w:val="002060"/>
        </w:rPr>
        <w:lastRenderedPageBreak/>
        <w:t>Il Figlio di Dio assetato di dissetare</w:t>
      </w:r>
      <w:r w:rsidR="001E4F10">
        <w:rPr>
          <w:rFonts w:ascii="Open Sans" w:hAnsi="Open Sans" w:cs="Open Sans"/>
          <w:noProof/>
          <w:color w:val="002060"/>
          <w14:ligatures w14:val="standardContextual"/>
        </w:rPr>
        <w:drawing>
          <wp:inline distT="0" distB="0" distL="0" distR="0" wp14:anchorId="686F52A2" wp14:editId="5C7CBE9C">
            <wp:extent cx="2857500" cy="1600200"/>
            <wp:effectExtent l="0" t="0" r="0" b="0"/>
            <wp:docPr id="197221484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214840" name="Immagine 1972214840"/>
                    <pic:cNvPicPr/>
                  </pic:nvPicPr>
                  <pic:blipFill>
                    <a:blip r:embed="rId9">
                      <a:extLst>
                        <a:ext uri="{28A0092B-C50C-407E-A947-70E740481C1C}">
                          <a14:useLocalDpi xmlns:a14="http://schemas.microsoft.com/office/drawing/2010/main" val="0"/>
                        </a:ext>
                      </a:extLst>
                    </a:blip>
                    <a:stretch>
                      <a:fillRect/>
                    </a:stretch>
                  </pic:blipFill>
                  <pic:spPr>
                    <a:xfrm>
                      <a:off x="0" y="0"/>
                      <a:ext cx="2857500" cy="1600200"/>
                    </a:xfrm>
                    <a:prstGeom prst="rect">
                      <a:avLst/>
                    </a:prstGeom>
                  </pic:spPr>
                </pic:pic>
              </a:graphicData>
            </a:graphic>
          </wp:inline>
        </w:drawing>
      </w:r>
    </w:p>
    <w:p w14:paraId="1527C0BC" w14:textId="5D0BB0B5" w:rsidR="009B6911" w:rsidRPr="000C5F46" w:rsidRDefault="009B6911" w:rsidP="009B6911">
      <w:pPr>
        <w:pStyle w:val="NormaleWeb"/>
        <w:shd w:val="clear" w:color="auto" w:fill="FFFFFF"/>
        <w:spacing w:before="0" w:beforeAutospacing="0"/>
        <w:rPr>
          <w:rFonts w:ascii="Arial" w:hAnsi="Arial" w:cs="Arial"/>
          <w:color w:val="002060"/>
        </w:rPr>
      </w:pPr>
      <w:r w:rsidRPr="000C5F46">
        <w:rPr>
          <w:rFonts w:ascii="Arial" w:hAnsi="Arial" w:cs="Arial"/>
          <w:color w:val="002060"/>
        </w:rPr>
        <w:t xml:space="preserve">Quel giorno, Gesù si fermò proprio a quel </w:t>
      </w:r>
      <w:r w:rsidR="002A1661" w:rsidRPr="000C5F46">
        <w:rPr>
          <w:rFonts w:ascii="Arial" w:hAnsi="Arial" w:cs="Arial"/>
          <w:color w:val="002060"/>
        </w:rPr>
        <w:t>pozzo.</w:t>
      </w:r>
      <w:r w:rsidRPr="000C5F46">
        <w:rPr>
          <w:rFonts w:ascii="Arial" w:hAnsi="Arial" w:cs="Arial"/>
          <w:color w:val="002060"/>
        </w:rPr>
        <w:t xml:space="preserve"> E prese lui l'iniziativa d'intavolare un discorso con una donna come quella, giunta lì stranamente «verso mezzogiorno</w:t>
      </w:r>
      <w:r w:rsidR="002A1661" w:rsidRPr="000C5F46">
        <w:rPr>
          <w:rFonts w:ascii="Arial" w:hAnsi="Arial" w:cs="Arial"/>
          <w:color w:val="002060"/>
        </w:rPr>
        <w:t>».</w:t>
      </w:r>
      <w:r w:rsidRPr="000C5F46">
        <w:rPr>
          <w:rFonts w:ascii="Arial" w:hAnsi="Arial" w:cs="Arial"/>
          <w:color w:val="002060"/>
        </w:rPr>
        <w:t xml:space="preserve"> Perché lo fece? Perché «il salvatore del </w:t>
      </w:r>
      <w:r w:rsidR="002A1661" w:rsidRPr="000C5F46">
        <w:rPr>
          <w:rFonts w:ascii="Arial" w:hAnsi="Arial" w:cs="Arial"/>
          <w:color w:val="002060"/>
        </w:rPr>
        <w:t>mondo» sapeva</w:t>
      </w:r>
      <w:r w:rsidRPr="000C5F46">
        <w:rPr>
          <w:rFonts w:ascii="Arial" w:hAnsi="Arial" w:cs="Arial"/>
          <w:color w:val="002060"/>
        </w:rPr>
        <w:t xml:space="preserve"> che nel cuore di tutti – anche di persone come quella – arde una sete inestinguibile del Dio-</w:t>
      </w:r>
      <w:r w:rsidR="002A1661" w:rsidRPr="000C5F46">
        <w:rPr>
          <w:rFonts w:ascii="Arial" w:hAnsi="Arial" w:cs="Arial"/>
          <w:color w:val="002060"/>
        </w:rPr>
        <w:t>Abbà,</w:t>
      </w:r>
      <w:r w:rsidRPr="000C5F46">
        <w:rPr>
          <w:rFonts w:ascii="Arial" w:hAnsi="Arial" w:cs="Arial"/>
          <w:color w:val="002060"/>
        </w:rPr>
        <w:t xml:space="preserve"> che solo lui poteva saziare. Anche la samaritana, pur senza rendersene conto, era assetata di quell'«acqua viva» che non si trovava nei </w:t>
      </w:r>
      <w:r w:rsidR="0042268C" w:rsidRPr="000C5F46">
        <w:rPr>
          <w:rFonts w:ascii="Arial" w:hAnsi="Arial" w:cs="Arial"/>
          <w:color w:val="002060"/>
        </w:rPr>
        <w:t>pozzi.</w:t>
      </w:r>
      <w:r w:rsidRPr="000C5F46">
        <w:rPr>
          <w:rFonts w:ascii="Arial" w:hAnsi="Arial" w:cs="Arial"/>
          <w:color w:val="002060"/>
        </w:rPr>
        <w:t xml:space="preserve"> Tant'è vero che aveva cercato di soddisfarla senza posa in tutte quelle sue inconsistenti relazioni affettive.</w:t>
      </w:r>
      <w:r w:rsidRPr="000C5F46">
        <w:rPr>
          <w:rFonts w:ascii="Open Sans" w:hAnsi="Open Sans" w:cs="Open Sans"/>
          <w:color w:val="002060"/>
        </w:rPr>
        <w:br/>
      </w:r>
      <w:r w:rsidRPr="000C5F46">
        <w:rPr>
          <w:rFonts w:ascii="Arial" w:hAnsi="Arial" w:cs="Arial"/>
          <w:color w:val="002060"/>
        </w:rPr>
        <w:t xml:space="preserve">Sta di fatto che Gesù le chiese da </w:t>
      </w:r>
      <w:r w:rsidR="0042268C" w:rsidRPr="000C5F46">
        <w:rPr>
          <w:rFonts w:ascii="Arial" w:hAnsi="Arial" w:cs="Arial"/>
          <w:color w:val="002060"/>
        </w:rPr>
        <w:t>bere.</w:t>
      </w:r>
      <w:r w:rsidRPr="000C5F46">
        <w:rPr>
          <w:rFonts w:ascii="Arial" w:hAnsi="Arial" w:cs="Arial"/>
          <w:color w:val="002060"/>
        </w:rPr>
        <w:t xml:space="preserve"> Che reazioni avrà suscitato in quella donna una richiesta del genere? Forse, l'ha intuito Luigi </w:t>
      </w:r>
      <w:r w:rsidR="0042268C" w:rsidRPr="000C5F46">
        <w:rPr>
          <w:rFonts w:ascii="Arial" w:hAnsi="Arial" w:cs="Arial"/>
          <w:color w:val="002060"/>
        </w:rPr>
        <w:t>Santucci:</w:t>
      </w:r>
      <w:r w:rsidRPr="000C5F46">
        <w:rPr>
          <w:rFonts w:ascii="Arial" w:hAnsi="Arial" w:cs="Arial"/>
          <w:color w:val="002060"/>
        </w:rPr>
        <w:t xml:space="preserve"> «La Samaritana – commenta lo scrittore cristiano – è avvezza a sentirsi chiedere da bere, in meno vereconde metafore, a essere lei stessa bevanda. Quanti si sono dissetati di lei!» </w:t>
      </w:r>
      <w:r w:rsidRPr="000C5F46">
        <w:rPr>
          <w:rFonts w:ascii="Open Sans" w:hAnsi="Open Sans" w:cs="Open Sans"/>
          <w:color w:val="002060"/>
        </w:rPr>
        <w:br/>
      </w:r>
      <w:r w:rsidRPr="000C5F46">
        <w:rPr>
          <w:rFonts w:ascii="Open Sans" w:hAnsi="Open Sans" w:cs="Open Sans"/>
          <w:color w:val="002060"/>
        </w:rPr>
        <w:br/>
      </w:r>
      <w:r w:rsidRPr="000C5F46">
        <w:rPr>
          <w:rFonts w:ascii="Arial" w:hAnsi="Arial" w:cs="Arial"/>
          <w:color w:val="002060"/>
        </w:rPr>
        <w:t>Anche Gesù si rivolse a lei mosso da una sete profonda. Ma la sua non era soltanto sete fisica. Tanto meno era quel tipo di «sete» volgare, che magari la samaritana avrà immaginato di primo acchito. Era una sete diversa: paradossalmente, </w:t>
      </w:r>
      <w:r w:rsidRPr="000C5F46">
        <w:rPr>
          <w:rStyle w:val="Enfasicorsivo"/>
          <w:rFonts w:ascii="Arial" w:eastAsiaTheme="majorEastAsia" w:hAnsi="Arial" w:cs="Arial"/>
          <w:color w:val="002060"/>
        </w:rPr>
        <w:t xml:space="preserve">Gesù aveva sete di dissetare la sete di </w:t>
      </w:r>
      <w:r w:rsidR="002A1661" w:rsidRPr="000C5F46">
        <w:rPr>
          <w:rStyle w:val="Enfasicorsivo"/>
          <w:rFonts w:ascii="Arial" w:eastAsiaTheme="majorEastAsia" w:hAnsi="Arial" w:cs="Arial"/>
          <w:color w:val="002060"/>
        </w:rPr>
        <w:t>lei</w:t>
      </w:r>
      <w:r w:rsidR="002A1661" w:rsidRPr="000C5F46">
        <w:rPr>
          <w:rFonts w:ascii="Arial" w:hAnsi="Arial" w:cs="Arial"/>
          <w:color w:val="002060"/>
        </w:rPr>
        <w:t>.</w:t>
      </w:r>
      <w:r w:rsidRPr="000C5F46">
        <w:rPr>
          <w:rFonts w:ascii="Arial" w:hAnsi="Arial" w:cs="Arial"/>
          <w:color w:val="002060"/>
        </w:rPr>
        <w:t xml:space="preserve"> «Se qualcuno ha sete – avrebbe proclamato Cristo, qualche tempo dopo –, venga a me, e beva chi crede in me</w:t>
      </w:r>
      <w:r w:rsidR="002A1661" w:rsidRPr="000C5F46">
        <w:rPr>
          <w:rFonts w:ascii="Arial" w:hAnsi="Arial" w:cs="Arial"/>
          <w:color w:val="002060"/>
        </w:rPr>
        <w:t>».</w:t>
      </w:r>
      <w:r w:rsidRPr="000C5F46">
        <w:rPr>
          <w:rFonts w:ascii="Arial" w:hAnsi="Arial" w:cs="Arial"/>
          <w:color w:val="002060"/>
        </w:rPr>
        <w:t xml:space="preserve"> Fu questo desiderio a spingere Cristo, quel giorno, a intrattenersi con la samaritana.</w:t>
      </w:r>
    </w:p>
    <w:p w14:paraId="78F75D7F" w14:textId="20BE5482" w:rsidR="00D23CCF" w:rsidRPr="002A1661" w:rsidRDefault="00AD2A09" w:rsidP="00AD2A09">
      <w:pPr>
        <w:pStyle w:val="NormaleWeb"/>
        <w:shd w:val="clear" w:color="auto" w:fill="FFFFFF"/>
        <w:spacing w:before="0" w:beforeAutospacing="0"/>
        <w:rPr>
          <w:rFonts w:ascii="Arial" w:hAnsi="Arial" w:cs="Arial"/>
          <w:b/>
          <w:bCs/>
          <w:i/>
          <w:iCs/>
          <w:color w:val="002060"/>
        </w:rPr>
      </w:pPr>
      <w:r w:rsidRPr="000C5F46">
        <w:rPr>
          <w:rFonts w:ascii="Arial" w:hAnsi="Arial" w:cs="Arial"/>
          <w:color w:val="002060"/>
        </w:rPr>
        <w:t>A partire da quella duplice sete – l'anelito di felicità che ogni persona è, e il desiderio di Cristo di soddisfarlo in chiunque incontrasse – scaturì un dialogo tra Gesù e la samaritana. L'evangelista quasi si diverte a narrare la loro conversazione, fatta di sottintesi ed equivoci, ma anche di profonde intuizioni e rivelazioni.</w:t>
      </w:r>
      <w:r w:rsidRPr="000C5F46">
        <w:rPr>
          <w:rFonts w:ascii="Open Sans" w:hAnsi="Open Sans" w:cs="Open Sans"/>
          <w:color w:val="002060"/>
        </w:rPr>
        <w:br/>
      </w:r>
      <w:r w:rsidRPr="000C5F46">
        <w:rPr>
          <w:rFonts w:ascii="Arial" w:hAnsi="Arial" w:cs="Arial"/>
          <w:color w:val="002060"/>
        </w:rPr>
        <w:t xml:space="preserve">A un certo punto, però, i ruoli s'invertirono. All'inizio, era Gesù che chiedeva da bere alla samaritana. Si capisce: era circa </w:t>
      </w:r>
      <w:r w:rsidR="002A1661" w:rsidRPr="000C5F46">
        <w:rPr>
          <w:rFonts w:ascii="Arial" w:hAnsi="Arial" w:cs="Arial"/>
          <w:color w:val="002060"/>
        </w:rPr>
        <w:t>mezzogiorno,</w:t>
      </w:r>
      <w:r w:rsidRPr="000C5F46">
        <w:rPr>
          <w:rFonts w:ascii="Arial" w:hAnsi="Arial" w:cs="Arial"/>
          <w:color w:val="002060"/>
        </w:rPr>
        <w:t xml:space="preserve"> per cui avrà fatto caldo. Gesù aveva camminato per </w:t>
      </w:r>
      <w:r w:rsidR="002A1661" w:rsidRPr="000C5F46">
        <w:rPr>
          <w:rFonts w:ascii="Arial" w:hAnsi="Arial" w:cs="Arial"/>
          <w:color w:val="002060"/>
        </w:rPr>
        <w:t>ore,</w:t>
      </w:r>
      <w:r w:rsidRPr="000C5F46">
        <w:rPr>
          <w:rFonts w:ascii="Arial" w:hAnsi="Arial" w:cs="Arial"/>
          <w:color w:val="002060"/>
        </w:rPr>
        <w:t xml:space="preserve"> per cui aveva davvero bisogno di bere. Lì c'era un pozzo profondo circa trenta </w:t>
      </w:r>
      <w:r w:rsidR="002A1661" w:rsidRPr="000C5F46">
        <w:rPr>
          <w:rFonts w:ascii="Arial" w:hAnsi="Arial" w:cs="Arial"/>
          <w:color w:val="002060"/>
        </w:rPr>
        <w:t>metri,</w:t>
      </w:r>
      <w:r w:rsidRPr="000C5F46">
        <w:rPr>
          <w:rFonts w:ascii="Arial" w:hAnsi="Arial" w:cs="Arial"/>
          <w:color w:val="002060"/>
        </w:rPr>
        <w:t xml:space="preserve"> ma egli non possedeva un secchio per attingervi </w:t>
      </w:r>
      <w:r w:rsidR="002A1661" w:rsidRPr="000C5F46">
        <w:rPr>
          <w:rFonts w:ascii="Arial" w:hAnsi="Arial" w:cs="Arial"/>
          <w:color w:val="002060"/>
        </w:rPr>
        <w:t>acqua.</w:t>
      </w:r>
      <w:r w:rsidRPr="000C5F46">
        <w:rPr>
          <w:rFonts w:ascii="Arial" w:hAnsi="Arial" w:cs="Arial"/>
          <w:color w:val="002060"/>
        </w:rPr>
        <w:t xml:space="preserve"> Da qui la sua richiesta alla donna. Plausibilmente, egli avrà dovuto superare tanti pregiudizi, tra i quali, anch'egli, da giudeo, sarà cresciuto. Ma la sete è sete, soprattutto quella del cuore. E Gesù le chiese da bere. Ben presto, però, al Signore non importò più bere. </w:t>
      </w:r>
      <w:r w:rsidRPr="002A1661">
        <w:rPr>
          <w:rFonts w:ascii="Arial" w:hAnsi="Arial" w:cs="Arial"/>
          <w:b/>
          <w:bCs/>
          <w:i/>
          <w:iCs/>
          <w:color w:val="002060"/>
        </w:rPr>
        <w:t>Anzi, tra vari botta e risposta, s'intravede nel racconto che ad avere veramente sete non era lui, ma lei.</w:t>
      </w:r>
    </w:p>
    <w:p w14:paraId="42FC58A7" w14:textId="059FAAA9" w:rsidR="00AD2A09" w:rsidRPr="000C5F46" w:rsidRDefault="00AD2A09" w:rsidP="00AD2A09">
      <w:pPr>
        <w:pStyle w:val="NormaleWeb"/>
        <w:shd w:val="clear" w:color="auto" w:fill="FFFFFF"/>
        <w:spacing w:before="0" w:beforeAutospacing="0"/>
        <w:rPr>
          <w:rFonts w:ascii="Open Sans" w:hAnsi="Open Sans" w:cs="Open Sans"/>
          <w:color w:val="002060"/>
        </w:rPr>
      </w:pPr>
      <w:r w:rsidRPr="000C5F46">
        <w:rPr>
          <w:rFonts w:ascii="Arial" w:hAnsi="Arial" w:cs="Arial"/>
          <w:color w:val="002060"/>
        </w:rPr>
        <w:t xml:space="preserve">Come si comportò Cristo, in quell'occasione? Di sicuro, era stato lui a fare il primo passo verso la samaritana. Per farlo, aveva preso le mosse da un'attività feriale, come quella di attingere acqua al pozzo. Poi, però, aveva dato tempo a quella persona, vedendola volutamente sola, a quell'ora, in un luogo in altre ore ben frequentato. Intuendone il dramma, Gesù avrà provato compassione per lei, come gli capitava di frequente davanti ad altre persone ferite dalle prove della vita, come la vedova di Nain al funerale del suo unico </w:t>
      </w:r>
      <w:r w:rsidR="00E33C1A" w:rsidRPr="000C5F46">
        <w:rPr>
          <w:rFonts w:ascii="Arial" w:hAnsi="Arial" w:cs="Arial"/>
          <w:color w:val="002060"/>
        </w:rPr>
        <w:t>figlio,</w:t>
      </w:r>
      <w:r w:rsidRPr="000C5F46">
        <w:rPr>
          <w:rFonts w:ascii="Arial" w:hAnsi="Arial" w:cs="Arial"/>
          <w:color w:val="002060"/>
        </w:rPr>
        <w:t xml:space="preserve"> o come i </w:t>
      </w:r>
      <w:r w:rsidR="00E33C1A" w:rsidRPr="000C5F46">
        <w:rPr>
          <w:rFonts w:ascii="Arial" w:hAnsi="Arial" w:cs="Arial"/>
          <w:color w:val="002060"/>
        </w:rPr>
        <w:t>ciechi,</w:t>
      </w:r>
      <w:r w:rsidRPr="000C5F46">
        <w:rPr>
          <w:rFonts w:ascii="Arial" w:hAnsi="Arial" w:cs="Arial"/>
          <w:color w:val="002060"/>
        </w:rPr>
        <w:t xml:space="preserve"> gli </w:t>
      </w:r>
      <w:r w:rsidR="00E33C1A" w:rsidRPr="000C5F46">
        <w:rPr>
          <w:rFonts w:ascii="Arial" w:hAnsi="Arial" w:cs="Arial"/>
          <w:color w:val="002060"/>
        </w:rPr>
        <w:t>intoccabili,</w:t>
      </w:r>
      <w:r w:rsidRPr="000C5F46">
        <w:rPr>
          <w:rFonts w:ascii="Arial" w:hAnsi="Arial" w:cs="Arial"/>
          <w:color w:val="002060"/>
        </w:rPr>
        <w:t xml:space="preserve"> le folle «stanche e sfinite come pecore che non hanno pastore» </w:t>
      </w:r>
      <w:r w:rsidR="0042268C">
        <w:rPr>
          <w:rFonts w:ascii="Arial" w:hAnsi="Arial" w:cs="Arial"/>
          <w:color w:val="002060"/>
        </w:rPr>
        <w:t>…</w:t>
      </w:r>
      <w:r w:rsidRPr="000C5F46">
        <w:rPr>
          <w:rFonts w:ascii="Arial" w:hAnsi="Arial" w:cs="Arial"/>
          <w:color w:val="002060"/>
        </w:rPr>
        <w:t xml:space="preserve"> Di fatto, Gesù rimase lì a parlare con quella donna di Samaria, senza fretta, sotto il sole di </w:t>
      </w:r>
      <w:r w:rsidR="00E33C1A" w:rsidRPr="000C5F46">
        <w:rPr>
          <w:rFonts w:ascii="Arial" w:hAnsi="Arial" w:cs="Arial"/>
          <w:color w:val="002060"/>
        </w:rPr>
        <w:t>mezzogiorno.</w:t>
      </w:r>
      <w:r w:rsidRPr="000C5F46">
        <w:rPr>
          <w:rFonts w:ascii="Arial" w:hAnsi="Arial" w:cs="Arial"/>
          <w:color w:val="002060"/>
        </w:rPr>
        <w:t xml:space="preserve"> Scommise su un dialogo autentico con lei, ben diverso dalla «chiacchiera» inconcludente!</w:t>
      </w:r>
    </w:p>
    <w:p w14:paraId="711F097C" w14:textId="61A48A0E" w:rsidR="0042268C" w:rsidRDefault="00AD2A09" w:rsidP="00D23CCF">
      <w:pPr>
        <w:pStyle w:val="NormaleWeb"/>
        <w:shd w:val="clear" w:color="auto" w:fill="FFFFFF"/>
        <w:spacing w:before="0" w:beforeAutospacing="0"/>
        <w:rPr>
          <w:rFonts w:ascii="Arial" w:hAnsi="Arial" w:cs="Arial"/>
          <w:color w:val="002060"/>
        </w:rPr>
      </w:pPr>
      <w:r w:rsidRPr="000C5F46">
        <w:rPr>
          <w:rFonts w:ascii="Arial" w:hAnsi="Arial" w:cs="Arial"/>
          <w:color w:val="002060"/>
        </w:rPr>
        <w:t xml:space="preserve">In secondo luogo, Gesù non giudicò quella donna per la situazione matrimoniale «irregolare» in cui da anni lei si dibatteva. </w:t>
      </w:r>
      <w:r w:rsidRPr="000C5F46">
        <w:rPr>
          <w:rFonts w:ascii="Open Sans" w:hAnsi="Open Sans" w:cs="Open Sans"/>
          <w:color w:val="002060"/>
        </w:rPr>
        <w:br/>
      </w:r>
      <w:r w:rsidRPr="000C5F46">
        <w:rPr>
          <w:rFonts w:ascii="Arial" w:hAnsi="Arial" w:cs="Arial"/>
          <w:color w:val="002060"/>
        </w:rPr>
        <w:lastRenderedPageBreak/>
        <w:t xml:space="preserve">Colpisce, invece, il fatto che persino tra i discepoli di Cristo ci fosse chi inizialmente non capì questo suo atteggiamento accogliente, meravigliandosi che egli parlasse con una </w:t>
      </w:r>
      <w:r w:rsidR="00E33C1A" w:rsidRPr="000C5F46">
        <w:rPr>
          <w:rFonts w:ascii="Arial" w:hAnsi="Arial" w:cs="Arial"/>
          <w:color w:val="002060"/>
        </w:rPr>
        <w:t>samaritana.</w:t>
      </w:r>
      <w:r w:rsidRPr="000C5F46">
        <w:rPr>
          <w:rFonts w:ascii="Arial" w:hAnsi="Arial" w:cs="Arial"/>
          <w:color w:val="002060"/>
        </w:rPr>
        <w:t xml:space="preserve"> </w:t>
      </w:r>
    </w:p>
    <w:p w14:paraId="4CC7C558" w14:textId="77777777" w:rsidR="00E33C1A" w:rsidRDefault="00AD2A09" w:rsidP="00D23CCF">
      <w:pPr>
        <w:pStyle w:val="NormaleWeb"/>
        <w:shd w:val="clear" w:color="auto" w:fill="FFFFFF"/>
        <w:spacing w:before="0" w:beforeAutospacing="0"/>
        <w:rPr>
          <w:rFonts w:ascii="Arial" w:hAnsi="Arial" w:cs="Arial"/>
          <w:color w:val="002060"/>
        </w:rPr>
      </w:pPr>
      <w:r w:rsidRPr="000C5F46">
        <w:rPr>
          <w:rFonts w:ascii="Arial" w:hAnsi="Arial" w:cs="Arial"/>
          <w:color w:val="002060"/>
        </w:rPr>
        <w:t>Così aveva fatto Cristo con quella donna, chiedendole: «Dammi da bere!».</w:t>
      </w:r>
      <w:r w:rsidRPr="000C5F46">
        <w:rPr>
          <w:rFonts w:ascii="Open Sans" w:hAnsi="Open Sans" w:cs="Open Sans"/>
          <w:color w:val="002060"/>
        </w:rPr>
        <w:br/>
      </w:r>
      <w:r w:rsidRPr="000C5F46">
        <w:rPr>
          <w:rFonts w:ascii="Arial" w:hAnsi="Arial" w:cs="Arial"/>
          <w:color w:val="002060"/>
        </w:rPr>
        <w:t xml:space="preserve">Dopo di che, anche nel dialogo successivo con lei – come sempre, del resto –, egli si mostrò accogliente; semplicemente disponibile a farsi carico di qualsiasi sofferenza o conflitto interiore l'interlocutrice gli avesse confessato. Gesù continuò a trattare quella donna da persona, senza disprezzarla per le sue colpe passate o </w:t>
      </w:r>
      <w:r w:rsidR="00682CBA" w:rsidRPr="000C5F46">
        <w:rPr>
          <w:rFonts w:ascii="Arial" w:hAnsi="Arial" w:cs="Arial"/>
          <w:color w:val="002060"/>
        </w:rPr>
        <w:t>presenti.</w:t>
      </w:r>
      <w:r w:rsidRPr="000C5F46">
        <w:rPr>
          <w:rFonts w:ascii="Open Sans" w:hAnsi="Open Sans" w:cs="Open Sans"/>
          <w:color w:val="002060"/>
        </w:rPr>
        <w:br/>
      </w:r>
    </w:p>
    <w:p w14:paraId="41AFC5EF" w14:textId="0E648462" w:rsidR="00E33C1A" w:rsidRDefault="00AD2A09" w:rsidP="00D23CCF">
      <w:pPr>
        <w:pStyle w:val="NormaleWeb"/>
        <w:shd w:val="clear" w:color="auto" w:fill="FFFFFF"/>
        <w:spacing w:before="0" w:beforeAutospacing="0"/>
        <w:rPr>
          <w:rFonts w:ascii="Arial" w:hAnsi="Arial" w:cs="Arial"/>
          <w:color w:val="002060"/>
        </w:rPr>
      </w:pPr>
      <w:r w:rsidRPr="000C5F46">
        <w:rPr>
          <w:rFonts w:ascii="Arial" w:hAnsi="Arial" w:cs="Arial"/>
          <w:color w:val="002060"/>
        </w:rPr>
        <w:t xml:space="preserve">Quante volte quella donna si sarà innamorata e disinnamorata? Quante relazioni affettive immature avrà vissuto nel tentativo di dissetarsi d'amore autentico? </w:t>
      </w:r>
      <w:r w:rsidRPr="000C5F46">
        <w:rPr>
          <w:rFonts w:ascii="Open Sans" w:hAnsi="Open Sans" w:cs="Open Sans"/>
          <w:color w:val="002060"/>
        </w:rPr>
        <w:br/>
      </w:r>
      <w:r w:rsidRPr="000C5F46">
        <w:rPr>
          <w:rFonts w:ascii="Arial" w:hAnsi="Arial" w:cs="Arial"/>
          <w:color w:val="002060"/>
        </w:rPr>
        <w:t xml:space="preserve">In quel dialogo con la samaritana, è come se Gesù l'avesse presa per mano e l'avesse condotta con compassione </w:t>
      </w:r>
      <w:r w:rsidR="00E33C1A">
        <w:rPr>
          <w:rFonts w:ascii="Arial" w:hAnsi="Arial" w:cs="Arial"/>
          <w:color w:val="002060"/>
        </w:rPr>
        <w:t>fuori dal</w:t>
      </w:r>
      <w:r w:rsidRPr="000C5F46">
        <w:rPr>
          <w:rFonts w:ascii="Arial" w:hAnsi="Arial" w:cs="Arial"/>
          <w:color w:val="002060"/>
        </w:rPr>
        <w:t xml:space="preserve"> vicolo cieco da cui non </w:t>
      </w:r>
      <w:r w:rsidR="00D23CCF" w:rsidRPr="000C5F46">
        <w:rPr>
          <w:rFonts w:ascii="Arial" w:hAnsi="Arial" w:cs="Arial"/>
          <w:color w:val="002060"/>
        </w:rPr>
        <w:t>riusciva</w:t>
      </w:r>
      <w:r w:rsidRPr="000C5F46">
        <w:rPr>
          <w:rFonts w:ascii="Arial" w:hAnsi="Arial" w:cs="Arial"/>
          <w:color w:val="002060"/>
        </w:rPr>
        <w:t xml:space="preserve"> più a uscire da sola. «Disceso dal cielo», «perché chiunque credesse in lui avesse la vita eterna</w:t>
      </w:r>
      <w:r w:rsidR="00682CBA" w:rsidRPr="000C5F46">
        <w:rPr>
          <w:rFonts w:ascii="Arial" w:hAnsi="Arial" w:cs="Arial"/>
          <w:color w:val="002060"/>
        </w:rPr>
        <w:t>»,</w:t>
      </w:r>
      <w:r w:rsidRPr="000C5F46">
        <w:rPr>
          <w:rFonts w:ascii="Arial" w:hAnsi="Arial" w:cs="Arial"/>
          <w:color w:val="002060"/>
        </w:rPr>
        <w:t xml:space="preserve"> Cristo entrò con lei nelle sabbie mobili della sua vergognosa situazione affettiva. Non per tormentarla, ma per farle prendere consapevolezza – non senza una buona dose di ansia inevitabile ma feconda – di quanto lei avesse vissuto e, presumibilmente, rimosso. Soltanto così Gesù avrebbe potuto aiutarla a lasciarsi consapevolmente estrarre da lui dai flutti mortali del </w:t>
      </w:r>
      <w:r w:rsidR="00682CBA" w:rsidRPr="000C5F46">
        <w:rPr>
          <w:rFonts w:ascii="Arial" w:hAnsi="Arial" w:cs="Arial"/>
          <w:color w:val="002060"/>
        </w:rPr>
        <w:t>peccato,</w:t>
      </w:r>
      <w:r w:rsidRPr="000C5F46">
        <w:rPr>
          <w:rFonts w:ascii="Arial" w:hAnsi="Arial" w:cs="Arial"/>
          <w:color w:val="002060"/>
        </w:rPr>
        <w:t xml:space="preserve"> ben più profondi del pozzo di Sicar!</w:t>
      </w:r>
    </w:p>
    <w:p w14:paraId="4DA597EF" w14:textId="2480C59E" w:rsidR="00682CBA" w:rsidRDefault="00AD2A09" w:rsidP="00D23CCF">
      <w:pPr>
        <w:pStyle w:val="NormaleWeb"/>
        <w:shd w:val="clear" w:color="auto" w:fill="FFFFFF"/>
        <w:spacing w:before="0" w:beforeAutospacing="0"/>
        <w:rPr>
          <w:rFonts w:ascii="Arial" w:hAnsi="Arial" w:cs="Arial"/>
          <w:color w:val="002060"/>
        </w:rPr>
      </w:pPr>
      <w:r w:rsidRPr="000C5F46">
        <w:rPr>
          <w:rFonts w:ascii="Arial" w:hAnsi="Arial" w:cs="Arial"/>
          <w:color w:val="002060"/>
        </w:rPr>
        <w:t xml:space="preserve">Pur giungendo a mettere allo scoperto la verità poco onorevole della storia di quella donna, «colui che scruta gli affetti e i pensieri degli uomini» non lo fece per condannarla; ma per invitarla a credere in lui, così che non andasse perduta, ma ricevesse in dono la vita </w:t>
      </w:r>
      <w:r w:rsidR="00682CBA" w:rsidRPr="000C5F46">
        <w:rPr>
          <w:rFonts w:ascii="Arial" w:hAnsi="Arial" w:cs="Arial"/>
          <w:color w:val="002060"/>
        </w:rPr>
        <w:t>eterna.</w:t>
      </w:r>
    </w:p>
    <w:p w14:paraId="5B78426A" w14:textId="27D00654" w:rsidR="00AD2A09" w:rsidRPr="0042268C" w:rsidRDefault="00AD2A09" w:rsidP="00D23CCF">
      <w:pPr>
        <w:pStyle w:val="NormaleWeb"/>
        <w:shd w:val="clear" w:color="auto" w:fill="FFFFFF"/>
        <w:spacing w:before="0" w:beforeAutospacing="0"/>
        <w:rPr>
          <w:rFonts w:ascii="Arial" w:hAnsi="Arial" w:cs="Arial"/>
          <w:color w:val="002060"/>
        </w:rPr>
      </w:pPr>
      <w:r w:rsidRPr="000C5F46">
        <w:rPr>
          <w:rFonts w:ascii="Arial" w:hAnsi="Arial" w:cs="Arial"/>
          <w:color w:val="002060"/>
        </w:rPr>
        <w:t xml:space="preserve">Finalmente, di fronte alle parole di Gesù, taglienti come una spada  – perché vere –, ma anche «dolci come il miele»– perché caritatevoli –, la samaritana gli si arrese: «Se mi conosci così a fondo, devi essere il profeta che tutti aspettano» </w:t>
      </w:r>
      <w:r w:rsidR="00682CBA">
        <w:rPr>
          <w:rFonts w:ascii="Arial" w:hAnsi="Arial" w:cs="Arial"/>
          <w:color w:val="002060"/>
        </w:rPr>
        <w:t>.</w:t>
      </w:r>
      <w:r w:rsidRPr="000C5F46">
        <w:rPr>
          <w:rFonts w:ascii="Open Sans" w:hAnsi="Open Sans" w:cs="Open Sans"/>
          <w:color w:val="002060"/>
        </w:rPr>
        <w:br/>
      </w:r>
      <w:r w:rsidRPr="000C5F46">
        <w:rPr>
          <w:rFonts w:ascii="Open Sans" w:hAnsi="Open Sans" w:cs="Open Sans"/>
          <w:color w:val="002060"/>
        </w:rPr>
        <w:br/>
      </w:r>
      <w:r w:rsidRPr="000C5F46">
        <w:rPr>
          <w:rFonts w:ascii="Arial" w:hAnsi="Arial" w:cs="Arial"/>
          <w:color w:val="002060"/>
        </w:rPr>
        <w:t xml:space="preserve">Difatti, fin dall'inizio della conversazione con la samaritana, pare che Gesù non abbia reagito al modo piuttosto ruvido con cui lei gli aveva risposto: «Come mai tu, che sei giudeo, chiedi da bere a me, che sono una donna samaritana?» </w:t>
      </w:r>
      <w:r w:rsidR="00682CBA">
        <w:rPr>
          <w:rFonts w:ascii="Arial" w:hAnsi="Arial" w:cs="Arial"/>
          <w:color w:val="002060"/>
        </w:rPr>
        <w:t>.</w:t>
      </w:r>
      <w:r w:rsidRPr="000C5F46">
        <w:rPr>
          <w:rFonts w:ascii="Arial" w:hAnsi="Arial" w:cs="Arial"/>
          <w:color w:val="002060"/>
        </w:rPr>
        <w:t xml:space="preserve"> Ma al di là di questa ed altre «barriere» della samaritana, Cristo proseguì con pazienza sul sentiero della condivisione su cui aveva deciso d'inoltrarsi: assetata lei, assetato lui. In questo modo arrivò a dirle la verità non solo sulla situazione immorale da lei vissuta, ma anche sul sincretismo religioso del popolo cui lei </w:t>
      </w:r>
      <w:r w:rsidR="00682CBA" w:rsidRPr="000C5F46">
        <w:rPr>
          <w:rFonts w:ascii="Arial" w:hAnsi="Arial" w:cs="Arial"/>
          <w:color w:val="002060"/>
        </w:rPr>
        <w:t>apparteneva.</w:t>
      </w:r>
      <w:r w:rsidRPr="000C5F46">
        <w:rPr>
          <w:rFonts w:ascii="Arial" w:hAnsi="Arial" w:cs="Arial"/>
          <w:color w:val="002060"/>
        </w:rPr>
        <w:t xml:space="preserve"> Così, continuando a dosare sapientemente verità e carità, Gesù riuscì a far riaffiorare nell'interlocutrice l'anelito assopito di cambiare vita e di relazionarsi in modo più autentico con </w:t>
      </w:r>
      <w:r w:rsidR="00682CBA" w:rsidRPr="000C5F46">
        <w:rPr>
          <w:rFonts w:ascii="Arial" w:hAnsi="Arial" w:cs="Arial"/>
          <w:color w:val="002060"/>
        </w:rPr>
        <w:t>Dio e</w:t>
      </w:r>
      <w:r w:rsidRPr="000C5F46">
        <w:rPr>
          <w:rFonts w:ascii="Arial" w:hAnsi="Arial" w:cs="Arial"/>
          <w:color w:val="002060"/>
        </w:rPr>
        <w:t xml:space="preserve"> con gli altri.</w:t>
      </w:r>
    </w:p>
    <w:p w14:paraId="1FDEB748" w14:textId="728F962F" w:rsidR="00E72FBC" w:rsidRDefault="003843A2">
      <w:pPr>
        <w:rPr>
          <w:color w:val="002060"/>
        </w:rPr>
      </w:pPr>
      <w:r w:rsidRPr="003843A2">
        <w:rPr>
          <w:rFonts w:ascii="Arial" w:hAnsi="Arial" w:cs="Arial"/>
          <w:noProof/>
          <w:color w:val="002060"/>
        </w:rPr>
        <mc:AlternateContent>
          <mc:Choice Requires="wps">
            <w:drawing>
              <wp:anchor distT="45720" distB="45720" distL="114300" distR="114300" simplePos="0" relativeHeight="251661312" behindDoc="0" locked="0" layoutInCell="1" allowOverlap="1" wp14:anchorId="4DA156B7" wp14:editId="17593A00">
                <wp:simplePos x="0" y="0"/>
                <wp:positionH relativeFrom="column">
                  <wp:posOffset>2254885</wp:posOffset>
                </wp:positionH>
                <wp:positionV relativeFrom="paragraph">
                  <wp:posOffset>94615</wp:posOffset>
                </wp:positionV>
                <wp:extent cx="2360930" cy="1404620"/>
                <wp:effectExtent l="0" t="0" r="17780" b="24765"/>
                <wp:wrapSquare wrapText="bothSides"/>
                <wp:docPr id="169644254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1196DCCF" w14:textId="17C613F2" w:rsidR="003843A2" w:rsidRPr="003843A2" w:rsidRDefault="003843A2">
                            <w:pPr>
                              <w:rPr>
                                <w:b/>
                                <w:bCs/>
                                <w:color w:val="2F5496" w:themeColor="accent1" w:themeShade="BF"/>
                              </w:rPr>
                            </w:pPr>
                            <w:r w:rsidRPr="003843A2">
                              <w:rPr>
                                <w:b/>
                                <w:bCs/>
                                <w:color w:val="2F5496" w:themeColor="accent1" w:themeShade="BF"/>
                              </w:rPr>
                              <w:t>SILENZIO</w:t>
                            </w:r>
                          </w:p>
                          <w:p w14:paraId="5879A1B1" w14:textId="0CFCCD44" w:rsidR="003843A2" w:rsidRPr="003843A2" w:rsidRDefault="003843A2">
                            <w:pPr>
                              <w:rPr>
                                <w:b/>
                                <w:bCs/>
                                <w:color w:val="2F5496" w:themeColor="accent1" w:themeShade="BF"/>
                              </w:rPr>
                            </w:pPr>
                            <w:r w:rsidRPr="003843A2">
                              <w:rPr>
                                <w:b/>
                                <w:bCs/>
                                <w:color w:val="2F5496" w:themeColor="accent1" w:themeShade="BF"/>
                              </w:rPr>
                              <w:t>RICHIESTA DI PERDONO</w:t>
                            </w:r>
                          </w:p>
                          <w:p w14:paraId="1EF10FED" w14:textId="63DE6557" w:rsidR="003843A2" w:rsidRPr="003843A2" w:rsidRDefault="003843A2">
                            <w:pPr>
                              <w:rPr>
                                <w:b/>
                                <w:bCs/>
                                <w:color w:val="2F5496" w:themeColor="accent1" w:themeShade="BF"/>
                              </w:rPr>
                            </w:pPr>
                            <w:r w:rsidRPr="003843A2">
                              <w:rPr>
                                <w:b/>
                                <w:bCs/>
                                <w:color w:val="2F5496" w:themeColor="accent1" w:themeShade="BF"/>
                              </w:rPr>
                              <w:t>PADRE NOSTRO</w:t>
                            </w:r>
                          </w:p>
                          <w:p w14:paraId="4411A0CC" w14:textId="52B71654" w:rsidR="003843A2" w:rsidRPr="003843A2" w:rsidRDefault="003843A2">
                            <w:pPr>
                              <w:rPr>
                                <w:b/>
                                <w:bCs/>
                                <w:color w:val="2F5496" w:themeColor="accent1" w:themeShade="BF"/>
                              </w:rPr>
                            </w:pPr>
                            <w:r w:rsidRPr="003843A2">
                              <w:rPr>
                                <w:b/>
                                <w:bCs/>
                                <w:color w:val="2F5496" w:themeColor="accent1" w:themeShade="BF"/>
                              </w:rPr>
                              <w:t>SCAMBIO DELLA PACE</w:t>
                            </w:r>
                          </w:p>
                          <w:p w14:paraId="44A8202F" w14:textId="4AA1020B" w:rsidR="003843A2" w:rsidRPr="003843A2" w:rsidRDefault="003843A2">
                            <w:pPr>
                              <w:rPr>
                                <w:b/>
                                <w:bCs/>
                                <w:color w:val="2F5496" w:themeColor="accent1" w:themeShade="BF"/>
                              </w:rPr>
                            </w:pPr>
                            <w:r w:rsidRPr="003843A2">
                              <w:rPr>
                                <w:b/>
                                <w:bCs/>
                                <w:color w:val="2F5496" w:themeColor="accent1" w:themeShade="BF"/>
                              </w:rPr>
                              <w:t>ASSOLUZIONE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DA156B7" id="_x0000_s1027" type="#_x0000_t202" style="position:absolute;margin-left:177.55pt;margin-top:7.45pt;width:185.9pt;height:110.6pt;z-index:2516613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" fillcolor="white [3201]" strokecolor="#ed7d31 [3205]" strokeweight="1pt">
                <v:textbox style="mso-fit-shape-to-text:t">
                  <w:txbxContent>
                    <w:p w14:paraId="1196DCCF" w14:textId="17C613F2" w:rsidR="003843A2" w:rsidRPr="003843A2" w:rsidRDefault="003843A2">
                      <w:pPr>
                        <w:rPr>
                          <w:b/>
                          <w:bCs/>
                          <w:color w:val="2F5496" w:themeColor="accent1" w:themeShade="BF"/>
                        </w:rPr>
                      </w:pPr>
                      <w:r w:rsidRPr="003843A2">
                        <w:rPr>
                          <w:b/>
                          <w:bCs/>
                          <w:color w:val="2F5496" w:themeColor="accent1" w:themeShade="BF"/>
                        </w:rPr>
                        <w:t>SILENZIO</w:t>
                      </w:r>
                    </w:p>
                    <w:p w14:paraId="5879A1B1" w14:textId="0CFCCD44" w:rsidR="003843A2" w:rsidRPr="003843A2" w:rsidRDefault="003843A2">
                      <w:pPr>
                        <w:rPr>
                          <w:b/>
                          <w:bCs/>
                          <w:color w:val="2F5496" w:themeColor="accent1" w:themeShade="BF"/>
                        </w:rPr>
                      </w:pPr>
                      <w:r w:rsidRPr="003843A2">
                        <w:rPr>
                          <w:b/>
                          <w:bCs/>
                          <w:color w:val="2F5496" w:themeColor="accent1" w:themeShade="BF"/>
                        </w:rPr>
                        <w:t>RICHIESTA DI PERDONO</w:t>
                      </w:r>
                    </w:p>
                    <w:p w14:paraId="1EF10FED" w14:textId="63DE6557" w:rsidR="003843A2" w:rsidRPr="003843A2" w:rsidRDefault="003843A2">
                      <w:pPr>
                        <w:rPr>
                          <w:b/>
                          <w:bCs/>
                          <w:color w:val="2F5496" w:themeColor="accent1" w:themeShade="BF"/>
                        </w:rPr>
                      </w:pPr>
                      <w:r w:rsidRPr="003843A2">
                        <w:rPr>
                          <w:b/>
                          <w:bCs/>
                          <w:color w:val="2F5496" w:themeColor="accent1" w:themeShade="BF"/>
                        </w:rPr>
                        <w:t>PADRE NOSTRO</w:t>
                      </w:r>
                    </w:p>
                    <w:p w14:paraId="4411A0CC" w14:textId="52B71654" w:rsidR="003843A2" w:rsidRPr="003843A2" w:rsidRDefault="003843A2">
                      <w:pPr>
                        <w:rPr>
                          <w:b/>
                          <w:bCs/>
                          <w:color w:val="2F5496" w:themeColor="accent1" w:themeShade="BF"/>
                        </w:rPr>
                      </w:pPr>
                      <w:r w:rsidRPr="003843A2">
                        <w:rPr>
                          <w:b/>
                          <w:bCs/>
                          <w:color w:val="2F5496" w:themeColor="accent1" w:themeShade="BF"/>
                        </w:rPr>
                        <w:t>SCAMBIO DELLA PACE</w:t>
                      </w:r>
                    </w:p>
                    <w:p w14:paraId="44A8202F" w14:textId="4AA1020B" w:rsidR="003843A2" w:rsidRPr="003843A2" w:rsidRDefault="003843A2">
                      <w:pPr>
                        <w:rPr>
                          <w:b/>
                          <w:bCs/>
                          <w:color w:val="2F5496" w:themeColor="accent1" w:themeShade="BF"/>
                        </w:rPr>
                      </w:pPr>
                      <w:r w:rsidRPr="003843A2">
                        <w:rPr>
                          <w:b/>
                          <w:bCs/>
                          <w:color w:val="2F5496" w:themeColor="accent1" w:themeShade="BF"/>
                        </w:rPr>
                        <w:t>ASSOLUZIONE</w:t>
                      </w:r>
                    </w:p>
                  </w:txbxContent>
                </v:textbox>
                <w10:wrap type="square"/>
              </v:shape>
            </w:pict>
          </mc:Fallback>
        </mc:AlternateContent>
      </w:r>
      <w:r w:rsidR="003273E7">
        <w:rPr>
          <w:b/>
          <w:bCs/>
          <w:noProof/>
          <w:color w:val="4472C4" w:themeColor="accent1"/>
        </w:rPr>
        <w:drawing>
          <wp:inline distT="0" distB="0" distL="0" distR="0" wp14:anchorId="263E16E2" wp14:editId="0E084C11">
            <wp:extent cx="1456592" cy="2705100"/>
            <wp:effectExtent l="0" t="0" r="0" b="0"/>
            <wp:docPr id="1128958973"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958973" name="Immagine 1128958973"/>
                    <pic:cNvPicPr/>
                  </pic:nvPicPr>
                  <pic:blipFill>
                    <a:blip r:embed="rId10">
                      <a:extLst>
                        <a:ext uri="{28A0092B-C50C-407E-A947-70E740481C1C}">
                          <a14:useLocalDpi xmlns:a14="http://schemas.microsoft.com/office/drawing/2010/main" val="0"/>
                        </a:ext>
                      </a:extLst>
                    </a:blip>
                    <a:stretch>
                      <a:fillRect/>
                    </a:stretch>
                  </pic:blipFill>
                  <pic:spPr>
                    <a:xfrm>
                      <a:off x="0" y="0"/>
                      <a:ext cx="1469116" cy="2728358"/>
                    </a:xfrm>
                    <a:prstGeom prst="rect">
                      <a:avLst/>
                    </a:prstGeom>
                  </pic:spPr>
                </pic:pic>
              </a:graphicData>
            </a:graphic>
          </wp:inline>
        </w:drawing>
      </w:r>
    </w:p>
    <w:sectPr w:rsidR="00E72FBC" w:rsidSect="003843A2">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911"/>
    <w:rsid w:val="000C5F46"/>
    <w:rsid w:val="00124BAC"/>
    <w:rsid w:val="00151042"/>
    <w:rsid w:val="001E4F10"/>
    <w:rsid w:val="00236CD6"/>
    <w:rsid w:val="002A1661"/>
    <w:rsid w:val="003273E7"/>
    <w:rsid w:val="003615AA"/>
    <w:rsid w:val="003843A2"/>
    <w:rsid w:val="0042268C"/>
    <w:rsid w:val="00571905"/>
    <w:rsid w:val="00655300"/>
    <w:rsid w:val="00682CBA"/>
    <w:rsid w:val="008C545E"/>
    <w:rsid w:val="009B6911"/>
    <w:rsid w:val="00AD2A09"/>
    <w:rsid w:val="00BD0F96"/>
    <w:rsid w:val="00C8504E"/>
    <w:rsid w:val="00D23CCF"/>
    <w:rsid w:val="00D36FEC"/>
    <w:rsid w:val="00D60140"/>
    <w:rsid w:val="00E33C1A"/>
    <w:rsid w:val="00E671DA"/>
    <w:rsid w:val="00E72FBC"/>
    <w:rsid w:val="00E74BFB"/>
    <w:rsid w:val="00F15E1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76559"/>
  <w15:chartTrackingRefBased/>
  <w15:docId w15:val="{98A8371E-4FC4-4373-AA24-27DD8D48D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9B691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9B691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9B6911"/>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9B6911"/>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9B6911"/>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9B6911"/>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B6911"/>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B6911"/>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B6911"/>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B6911"/>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9B6911"/>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9B6911"/>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9B6911"/>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9B6911"/>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9B691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B6911"/>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B691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B6911"/>
    <w:rPr>
      <w:rFonts w:eastAsiaTheme="majorEastAsia" w:cstheme="majorBidi"/>
      <w:color w:val="272727" w:themeColor="text1" w:themeTint="D8"/>
    </w:rPr>
  </w:style>
  <w:style w:type="paragraph" w:styleId="Titolo">
    <w:name w:val="Title"/>
    <w:basedOn w:val="Normale"/>
    <w:next w:val="Normale"/>
    <w:link w:val="TitoloCarattere"/>
    <w:uiPriority w:val="10"/>
    <w:qFormat/>
    <w:rsid w:val="009B691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B691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B6911"/>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B691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B6911"/>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B6911"/>
    <w:rPr>
      <w:i/>
      <w:iCs/>
      <w:color w:val="404040" w:themeColor="text1" w:themeTint="BF"/>
    </w:rPr>
  </w:style>
  <w:style w:type="paragraph" w:styleId="Paragrafoelenco">
    <w:name w:val="List Paragraph"/>
    <w:basedOn w:val="Normale"/>
    <w:uiPriority w:val="34"/>
    <w:qFormat/>
    <w:rsid w:val="009B6911"/>
    <w:pPr>
      <w:ind w:left="720"/>
      <w:contextualSpacing/>
    </w:pPr>
  </w:style>
  <w:style w:type="character" w:styleId="Enfasiintensa">
    <w:name w:val="Intense Emphasis"/>
    <w:basedOn w:val="Carpredefinitoparagrafo"/>
    <w:uiPriority w:val="21"/>
    <w:qFormat/>
    <w:rsid w:val="009B6911"/>
    <w:rPr>
      <w:i/>
      <w:iCs/>
      <w:color w:val="2F5496" w:themeColor="accent1" w:themeShade="BF"/>
    </w:rPr>
  </w:style>
  <w:style w:type="paragraph" w:styleId="Citazioneintensa">
    <w:name w:val="Intense Quote"/>
    <w:basedOn w:val="Normale"/>
    <w:next w:val="Normale"/>
    <w:link w:val="CitazioneintensaCarattere"/>
    <w:uiPriority w:val="30"/>
    <w:qFormat/>
    <w:rsid w:val="009B691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9B6911"/>
    <w:rPr>
      <w:i/>
      <w:iCs/>
      <w:color w:val="2F5496" w:themeColor="accent1" w:themeShade="BF"/>
    </w:rPr>
  </w:style>
  <w:style w:type="character" w:styleId="Riferimentointenso">
    <w:name w:val="Intense Reference"/>
    <w:basedOn w:val="Carpredefinitoparagrafo"/>
    <w:uiPriority w:val="32"/>
    <w:qFormat/>
    <w:rsid w:val="009B6911"/>
    <w:rPr>
      <w:b/>
      <w:bCs/>
      <w:smallCaps/>
      <w:color w:val="2F5496" w:themeColor="accent1" w:themeShade="BF"/>
      <w:spacing w:val="5"/>
    </w:rPr>
  </w:style>
  <w:style w:type="paragraph" w:styleId="NormaleWeb">
    <w:name w:val="Normal (Web)"/>
    <w:basedOn w:val="Normale"/>
    <w:uiPriority w:val="99"/>
    <w:unhideWhenUsed/>
    <w:rsid w:val="009B6911"/>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character" w:styleId="Enfasigrassetto">
    <w:name w:val="Strong"/>
    <w:basedOn w:val="Carpredefinitoparagrafo"/>
    <w:uiPriority w:val="22"/>
    <w:qFormat/>
    <w:rsid w:val="009B6911"/>
    <w:rPr>
      <w:b/>
      <w:bCs/>
    </w:rPr>
  </w:style>
  <w:style w:type="character" w:styleId="Enfasicorsivo">
    <w:name w:val="Emphasis"/>
    <w:basedOn w:val="Carpredefinitoparagrafo"/>
    <w:uiPriority w:val="20"/>
    <w:qFormat/>
    <w:rsid w:val="009B6911"/>
    <w:rPr>
      <w:i/>
      <w:iCs/>
    </w:rPr>
  </w:style>
  <w:style w:type="character" w:customStyle="1" w:styleId="bibbiaedu-linked">
    <w:name w:val="bibbiaedu-linked"/>
    <w:basedOn w:val="Carpredefinitoparagrafo"/>
    <w:rsid w:val="00C8504E"/>
  </w:style>
  <w:style w:type="character" w:styleId="Collegamentoipertestuale">
    <w:name w:val="Hyperlink"/>
    <w:basedOn w:val="Carpredefinitoparagrafo"/>
    <w:uiPriority w:val="99"/>
    <w:semiHidden/>
    <w:unhideWhenUsed/>
    <w:rsid w:val="00C8504E"/>
    <w:rPr>
      <w:color w:val="0000FF"/>
      <w:u w:val="single"/>
    </w:rPr>
  </w:style>
  <w:style w:type="paragraph" w:styleId="Nessunaspaziatura">
    <w:name w:val="No Spacing"/>
    <w:uiPriority w:val="1"/>
    <w:qFormat/>
    <w:rsid w:val="00BD0F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3" Type="http://schemas.openxmlformats.org/officeDocument/2006/relationships/webSettings" Target="webSettings.xml"/><Relationship Id="rId7" Type="http://schemas.openxmlformats.org/officeDocument/2006/relationships/hyperlink" Target="https://www.bibbiaedu.it/CEI2008/nt/Gv/4/?sel=4,40-42"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ibbiaedu.it/CEI2008/nt/Gv/4/?sel=4,19-26.39" TargetMode="External"/><Relationship Id="rId11" Type="http://schemas.openxmlformats.org/officeDocument/2006/relationships/fontTable" Target="fontTable.xml"/><Relationship Id="rId5" Type="http://schemas.openxmlformats.org/officeDocument/2006/relationships/hyperlink" Target="https://www.bibbiaedu.it/CEI2008/nt/Gv/4/?sel=4,5-15" TargetMode="External"/><Relationship Id="rId10" Type="http://schemas.openxmlformats.org/officeDocument/2006/relationships/image" Target="media/image4.jpg"/><Relationship Id="rId4" Type="http://schemas.openxmlformats.org/officeDocument/2006/relationships/image" Target="media/image1.jpeg"/><Relationship Id="rId9"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83</TotalTime>
  <Pages>4</Pages>
  <Words>1730</Words>
  <Characters>9863</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Lino Zatelli</dc:creator>
  <cp:keywords/>
  <dc:description/>
  <cp:lastModifiedBy>Lino Zatelli</cp:lastModifiedBy>
  <cp:revision>13</cp:revision>
  <cp:lastPrinted>2026-03-17T08:21:00Z</cp:lastPrinted>
  <dcterms:created xsi:type="dcterms:W3CDTF">2026-03-09T13:18:00Z</dcterms:created>
  <dcterms:modified xsi:type="dcterms:W3CDTF">2026-03-17T08:30:00Z</dcterms:modified>
</cp:coreProperties>
</file>