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249734" w14:textId="77777777" w:rsidR="00995766" w:rsidRDefault="00980396" w:rsidP="00980396">
      <w:pPr>
        <w:shd w:val="clear" w:color="auto" w:fill="FFFFFF"/>
        <w:spacing w:after="0" w:line="360" w:lineRule="atLeast"/>
        <w:rPr>
          <w:rFonts w:ascii="Segoe UI" w:eastAsia="Times New Roman" w:hAnsi="Segoe UI" w:cs="Segoe UI"/>
          <w:color w:val="002060"/>
          <w:spacing w:val="2"/>
          <w:kern w:val="0"/>
          <w:sz w:val="44"/>
          <w:szCs w:val="44"/>
          <w:lang w:eastAsia="it-IT"/>
          <w14:ligatures w14:val="none"/>
        </w:rPr>
      </w:pPr>
      <w:r w:rsidRPr="004904DF">
        <w:rPr>
          <w:rFonts w:ascii="Segoe UI" w:eastAsia="Times New Roman" w:hAnsi="Segoe UI" w:cs="Segoe UI"/>
          <w:b/>
          <w:bCs/>
          <w:color w:val="002060"/>
          <w:spacing w:val="2"/>
          <w:kern w:val="0"/>
          <w:sz w:val="44"/>
          <w:szCs w:val="44"/>
          <w:lang w:eastAsia="it-IT"/>
          <w14:ligatures w14:val="none"/>
        </w:rPr>
        <w:t>Razza di vipere!</w:t>
      </w:r>
      <w:r w:rsidRPr="00980396">
        <w:rPr>
          <w:rFonts w:ascii="Segoe UI" w:eastAsia="Times New Roman" w:hAnsi="Segoe UI" w:cs="Segoe UI"/>
          <w:color w:val="002060"/>
          <w:spacing w:val="2"/>
          <w:kern w:val="0"/>
          <w:sz w:val="44"/>
          <w:szCs w:val="44"/>
          <w:lang w:eastAsia="it-IT"/>
          <w14:ligatures w14:val="none"/>
        </w:rPr>
        <w:t xml:space="preserve"> E sì che lui, uno che viveva nel deserto e vestiva di peli di cammello e si nutriva di cavallette, lui doveva conoscerle bene le vipere e ben sapeva come era facile, per vipere e serpenti vari, insinuarsi tra le sabbie e avvelenare il sangue. </w:t>
      </w:r>
    </w:p>
    <w:p w14:paraId="74E7849F" w14:textId="77777777" w:rsidR="00995766" w:rsidRDefault="00980396" w:rsidP="00980396">
      <w:pPr>
        <w:shd w:val="clear" w:color="auto" w:fill="FFFFFF"/>
        <w:spacing w:after="0" w:line="360" w:lineRule="atLeast"/>
        <w:rPr>
          <w:rFonts w:ascii="Segoe UI" w:eastAsia="Times New Roman" w:hAnsi="Segoe UI" w:cs="Segoe UI"/>
          <w:color w:val="002060"/>
          <w:spacing w:val="2"/>
          <w:kern w:val="0"/>
          <w:sz w:val="44"/>
          <w:szCs w:val="44"/>
          <w:lang w:eastAsia="it-IT"/>
          <w14:ligatures w14:val="none"/>
        </w:rPr>
      </w:pPr>
      <w:r w:rsidRPr="00980396">
        <w:rPr>
          <w:rFonts w:ascii="Segoe UI" w:eastAsia="Times New Roman" w:hAnsi="Segoe UI" w:cs="Segoe UI"/>
          <w:color w:val="002060"/>
          <w:spacing w:val="2"/>
          <w:kern w:val="0"/>
          <w:sz w:val="44"/>
          <w:szCs w:val="44"/>
          <w:lang w:eastAsia="it-IT"/>
          <w14:ligatures w14:val="none"/>
        </w:rPr>
        <w:t xml:space="preserve">Vipere che sono lì solo per mostrarsi, per mettere un ennesimo timbro sulla tessera di fedeli, per adempiere ad un altro vuoto rito, vuoto di cuore. Vuoto d’amore. </w:t>
      </w:r>
    </w:p>
    <w:p w14:paraId="1CEC10D9" w14:textId="77777777" w:rsidR="00995766" w:rsidRDefault="00980396" w:rsidP="00980396">
      <w:pPr>
        <w:shd w:val="clear" w:color="auto" w:fill="FFFFFF"/>
        <w:spacing w:after="0" w:line="360" w:lineRule="atLeast"/>
        <w:rPr>
          <w:rFonts w:ascii="Segoe UI" w:eastAsia="Times New Roman" w:hAnsi="Segoe UI" w:cs="Segoe UI"/>
          <w:color w:val="002060"/>
          <w:spacing w:val="2"/>
          <w:kern w:val="0"/>
          <w:sz w:val="44"/>
          <w:szCs w:val="44"/>
          <w:lang w:eastAsia="it-IT"/>
          <w14:ligatures w14:val="none"/>
        </w:rPr>
      </w:pPr>
      <w:r w:rsidRPr="00980396">
        <w:rPr>
          <w:rFonts w:ascii="Segoe UI" w:eastAsia="Times New Roman" w:hAnsi="Segoe UI" w:cs="Segoe UI"/>
          <w:color w:val="002060"/>
          <w:spacing w:val="2"/>
          <w:kern w:val="0"/>
          <w:sz w:val="44"/>
          <w:szCs w:val="44"/>
          <w:lang w:eastAsia="it-IT"/>
          <w14:ligatures w14:val="none"/>
        </w:rPr>
        <w:t xml:space="preserve">E se Giovanni oggi fosse qui, tra noi, a chiederci di allungare lo sguardo e dilatare il cuore per provare a scorgere il Dio che viene, chi oggi chiamerebbe vipere? </w:t>
      </w:r>
    </w:p>
    <w:p w14:paraId="1FFE395A" w14:textId="77777777" w:rsidR="00995766" w:rsidRDefault="00980396" w:rsidP="00980396">
      <w:pPr>
        <w:shd w:val="clear" w:color="auto" w:fill="FFFFFF"/>
        <w:spacing w:after="0" w:line="360" w:lineRule="atLeast"/>
        <w:rPr>
          <w:rFonts w:ascii="Segoe UI" w:eastAsia="Times New Roman" w:hAnsi="Segoe UI" w:cs="Segoe UI"/>
          <w:color w:val="002060"/>
          <w:spacing w:val="2"/>
          <w:kern w:val="0"/>
          <w:sz w:val="44"/>
          <w:szCs w:val="44"/>
          <w:lang w:eastAsia="it-IT"/>
          <w14:ligatures w14:val="none"/>
        </w:rPr>
      </w:pPr>
      <w:r w:rsidRPr="00980396">
        <w:rPr>
          <w:rFonts w:ascii="Segoe UI" w:eastAsia="Times New Roman" w:hAnsi="Segoe UI" w:cs="Segoe UI"/>
          <w:color w:val="002060"/>
          <w:spacing w:val="2"/>
          <w:kern w:val="0"/>
          <w:sz w:val="44"/>
          <w:szCs w:val="44"/>
          <w:lang w:eastAsia="it-IT"/>
          <w14:ligatures w14:val="none"/>
        </w:rPr>
        <w:t xml:space="preserve">A chi rivolgerebbe il suo sguardo focoso per domandare se davvero qualcosa è cambiato nella vita? </w:t>
      </w:r>
    </w:p>
    <w:p w14:paraId="3162E13D" w14:textId="77777777" w:rsidR="00995766" w:rsidRDefault="00980396" w:rsidP="00980396">
      <w:pPr>
        <w:shd w:val="clear" w:color="auto" w:fill="FFFFFF"/>
        <w:spacing w:after="0" w:line="360" w:lineRule="atLeast"/>
        <w:rPr>
          <w:rFonts w:ascii="Segoe UI" w:eastAsia="Times New Roman" w:hAnsi="Segoe UI" w:cs="Segoe UI"/>
          <w:color w:val="002060"/>
          <w:spacing w:val="2"/>
          <w:kern w:val="0"/>
          <w:sz w:val="44"/>
          <w:szCs w:val="44"/>
          <w:lang w:eastAsia="it-IT"/>
          <w14:ligatures w14:val="none"/>
        </w:rPr>
      </w:pPr>
      <w:r w:rsidRPr="00980396">
        <w:rPr>
          <w:rFonts w:ascii="Segoe UI" w:eastAsia="Times New Roman" w:hAnsi="Segoe UI" w:cs="Segoe UI"/>
          <w:color w:val="002060"/>
          <w:spacing w:val="2"/>
          <w:kern w:val="0"/>
          <w:sz w:val="44"/>
          <w:szCs w:val="44"/>
          <w:lang w:eastAsia="it-IT"/>
          <w14:ligatures w14:val="none"/>
        </w:rPr>
        <w:t xml:space="preserve">Conversione è modificare il proprio punto di vista per mettere gli occhiali di Dio: un Dio che sogna lupi e agnelli che abitano insieme, leoni che mangiano paglia e bambini che giocano coi serpenti come fossero peluche. </w:t>
      </w:r>
    </w:p>
    <w:p w14:paraId="5D37456F" w14:textId="76EB0670" w:rsidR="00980396" w:rsidRPr="00980396" w:rsidRDefault="00980396" w:rsidP="00980396">
      <w:pPr>
        <w:shd w:val="clear" w:color="auto" w:fill="FFFFFF"/>
        <w:spacing w:after="0" w:line="360" w:lineRule="atLeast"/>
        <w:rPr>
          <w:rFonts w:ascii="Segoe UI" w:eastAsia="Times New Roman" w:hAnsi="Segoe UI" w:cs="Segoe UI"/>
          <w:color w:val="002060"/>
          <w:spacing w:val="2"/>
          <w:kern w:val="0"/>
          <w:sz w:val="44"/>
          <w:szCs w:val="44"/>
          <w:lang w:eastAsia="it-IT"/>
          <w14:ligatures w14:val="none"/>
        </w:rPr>
      </w:pPr>
      <w:r w:rsidRPr="00980396">
        <w:rPr>
          <w:rFonts w:ascii="Segoe UI" w:eastAsia="Times New Roman" w:hAnsi="Segoe UI" w:cs="Segoe UI"/>
          <w:color w:val="002060"/>
          <w:spacing w:val="2"/>
          <w:kern w:val="0"/>
          <w:sz w:val="44"/>
          <w:szCs w:val="44"/>
          <w:lang w:eastAsia="it-IT"/>
          <w14:ligatures w14:val="none"/>
        </w:rPr>
        <w:t xml:space="preserve">Conversione è cambiare orizzonti e cancellare confini, è sognare con Dio una terra di giustizia dove saranno innalzati gli umili e rovesciati i potenti dai loro troni, dove non basta mostrare il certificato di </w:t>
      </w:r>
      <w:r w:rsidRPr="00980396">
        <w:rPr>
          <w:rFonts w:ascii="Segoe UI" w:eastAsia="Times New Roman" w:hAnsi="Segoe UI" w:cs="Segoe UI"/>
          <w:color w:val="002060"/>
          <w:spacing w:val="2"/>
          <w:kern w:val="0"/>
          <w:sz w:val="44"/>
          <w:szCs w:val="44"/>
          <w:lang w:eastAsia="it-IT"/>
          <w14:ligatures w14:val="none"/>
        </w:rPr>
        <w:lastRenderedPageBreak/>
        <w:t>battesimo “Abbiamo Abramo per padre…” per salvarsi.</w:t>
      </w:r>
    </w:p>
    <w:p w14:paraId="6F50773C" w14:textId="77777777" w:rsidR="00995766" w:rsidRDefault="00980396" w:rsidP="00980396">
      <w:pPr>
        <w:shd w:val="clear" w:color="auto" w:fill="FFFFFF"/>
        <w:spacing w:after="0" w:line="360" w:lineRule="atLeast"/>
        <w:rPr>
          <w:rFonts w:ascii="Segoe UI" w:eastAsia="Times New Roman" w:hAnsi="Segoe UI" w:cs="Segoe UI"/>
          <w:color w:val="002060"/>
          <w:spacing w:val="2"/>
          <w:kern w:val="0"/>
          <w:sz w:val="44"/>
          <w:szCs w:val="44"/>
          <w:lang w:eastAsia="it-IT"/>
          <w14:ligatures w14:val="none"/>
        </w:rPr>
      </w:pPr>
      <w:r w:rsidRPr="00980396">
        <w:rPr>
          <w:rFonts w:ascii="Segoe UI" w:eastAsia="Times New Roman" w:hAnsi="Segoe UI" w:cs="Segoe UI"/>
          <w:color w:val="002060"/>
          <w:spacing w:val="2"/>
          <w:kern w:val="0"/>
          <w:sz w:val="44"/>
          <w:szCs w:val="44"/>
          <w:lang w:eastAsia="it-IT"/>
          <w14:ligatures w14:val="none"/>
        </w:rPr>
        <w:t>“Dalle pietre nasceranno altri figli di Abramo”, e saranno</w:t>
      </w:r>
      <w:r w:rsidR="00995766">
        <w:rPr>
          <w:rFonts w:ascii="Segoe UI" w:eastAsia="Times New Roman" w:hAnsi="Segoe UI" w:cs="Segoe UI"/>
          <w:color w:val="002060"/>
          <w:spacing w:val="2"/>
          <w:kern w:val="0"/>
          <w:sz w:val="44"/>
          <w:szCs w:val="44"/>
          <w:lang w:eastAsia="it-IT"/>
          <w14:ligatures w14:val="none"/>
        </w:rPr>
        <w:t xml:space="preserve"> </w:t>
      </w:r>
      <w:r w:rsidRPr="00980396">
        <w:rPr>
          <w:rFonts w:ascii="Segoe UI" w:eastAsia="Times New Roman" w:hAnsi="Segoe UI" w:cs="Segoe UI"/>
          <w:color w:val="002060"/>
          <w:spacing w:val="2"/>
          <w:kern w:val="0"/>
          <w:sz w:val="44"/>
          <w:szCs w:val="44"/>
          <w:lang w:eastAsia="it-IT"/>
          <w14:ligatures w14:val="none"/>
        </w:rPr>
        <w:t xml:space="preserve">i derelitti, i miseri che non hanno trovato accoglienza, i poveri che non sanno a chi votarsi, gli esclusi da ogni forma di potere: per loro è il regno di questo Dio che si avvicina, di questo Dio povero che sta venendo, povero, ma portatore di fuoco. </w:t>
      </w:r>
    </w:p>
    <w:p w14:paraId="48121CDC" w14:textId="77777777" w:rsidR="00995766" w:rsidRDefault="00980396" w:rsidP="00980396">
      <w:pPr>
        <w:shd w:val="clear" w:color="auto" w:fill="FFFFFF"/>
        <w:spacing w:after="0" w:line="360" w:lineRule="atLeast"/>
        <w:rPr>
          <w:rFonts w:ascii="Segoe UI" w:eastAsia="Times New Roman" w:hAnsi="Segoe UI" w:cs="Segoe UI"/>
          <w:color w:val="002060"/>
          <w:spacing w:val="2"/>
          <w:kern w:val="0"/>
          <w:sz w:val="44"/>
          <w:szCs w:val="44"/>
          <w:lang w:eastAsia="it-IT"/>
          <w14:ligatures w14:val="none"/>
        </w:rPr>
      </w:pPr>
      <w:r w:rsidRPr="00980396">
        <w:rPr>
          <w:rFonts w:ascii="Segoe UI" w:eastAsia="Times New Roman" w:hAnsi="Segoe UI" w:cs="Segoe UI"/>
          <w:color w:val="002060"/>
          <w:spacing w:val="2"/>
          <w:kern w:val="0"/>
          <w:sz w:val="44"/>
          <w:szCs w:val="44"/>
          <w:lang w:eastAsia="it-IT"/>
          <w14:ligatures w14:val="none"/>
        </w:rPr>
        <w:t xml:space="preserve">E dovremmo avere mani e braccia ustionate, dovremmo sentire in noi un cuore che brucia, degli occhi ardenti perché ormai Dio è vicino. Perché Dio ci ha infocati con il suo sogno. Ma temo purtroppo che anche questo sarà per noi uno dei tanti natali passati a vorticare tra luci e vetrine, nelle spasmodiche resse di acquisti e cenoni. E se incontrassimo Giovanni, casualmente, del tutto casualmente, forse neanche sentiremmo quel “razza di vipere” che ci griderebbe addosso. E Gesù neanche lo vedremmo, visto che non siamo frequentatori di grotte e dai poveri ci teniamo alla larga. </w:t>
      </w:r>
    </w:p>
    <w:p w14:paraId="6A25DF92" w14:textId="6CE26344" w:rsidR="00E43F15" w:rsidRPr="00BC3797" w:rsidRDefault="00980396" w:rsidP="00BC3797">
      <w:pPr>
        <w:shd w:val="clear" w:color="auto" w:fill="FFFFFF"/>
        <w:spacing w:after="0" w:line="360" w:lineRule="atLeast"/>
        <w:rPr>
          <w:rFonts w:ascii="Segoe UI" w:eastAsia="Times New Roman" w:hAnsi="Segoe UI" w:cs="Segoe UI"/>
          <w:color w:val="002060"/>
          <w:spacing w:val="2"/>
          <w:kern w:val="0"/>
          <w:sz w:val="44"/>
          <w:szCs w:val="44"/>
          <w:lang w:eastAsia="it-IT"/>
          <w14:ligatures w14:val="none"/>
        </w:rPr>
      </w:pPr>
      <w:r w:rsidRPr="00980396">
        <w:rPr>
          <w:rFonts w:ascii="Segoe UI" w:eastAsia="Times New Roman" w:hAnsi="Segoe UI" w:cs="Segoe UI"/>
          <w:b/>
          <w:bCs/>
          <w:color w:val="002060"/>
          <w:spacing w:val="2"/>
          <w:kern w:val="0"/>
          <w:sz w:val="44"/>
          <w:szCs w:val="44"/>
          <w:lang w:eastAsia="it-IT"/>
          <w14:ligatures w14:val="none"/>
        </w:rPr>
        <w:t>«Dio viene al centro della vita, non ai margini di essa»</w:t>
      </w:r>
      <w:r w:rsidRPr="00980396">
        <w:rPr>
          <w:rFonts w:ascii="Segoe UI" w:eastAsia="Times New Roman" w:hAnsi="Segoe UI" w:cs="Segoe UI"/>
          <w:color w:val="002060"/>
          <w:spacing w:val="2"/>
          <w:kern w:val="0"/>
          <w:sz w:val="44"/>
          <w:szCs w:val="44"/>
          <w:lang w:eastAsia="it-IT"/>
          <w14:ligatures w14:val="none"/>
        </w:rPr>
        <w:t xml:space="preserve"> scriveva Bonhoeffer, proprio al centro, là dove scaturiscono i pensieri e le azioni, in quel nucleo potente, in quella radice che rende sogno e amore la vita. </w:t>
      </w:r>
    </w:p>
    <w:sectPr w:rsidR="00E43F15" w:rsidRPr="00BC3797" w:rsidSect="00BC3797">
      <w:pgSz w:w="11906" w:h="16838"/>
      <w:pgMar w:top="680" w:right="794" w:bottom="680" w:left="79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0396"/>
    <w:rsid w:val="001D569D"/>
    <w:rsid w:val="00445B95"/>
    <w:rsid w:val="004904DF"/>
    <w:rsid w:val="00556185"/>
    <w:rsid w:val="00980396"/>
    <w:rsid w:val="00995766"/>
    <w:rsid w:val="00BC3797"/>
    <w:rsid w:val="00D26914"/>
    <w:rsid w:val="00E43F15"/>
    <w:rsid w:val="00E670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78A0C6"/>
  <w15:chartTrackingRefBased/>
  <w15:docId w15:val="{4E798374-E6FC-4CFC-966A-02155AF86D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98039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8039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98039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98039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98039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98039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98039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98039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98039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8039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8039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98039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980396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980396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980396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980396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980396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980396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98039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98039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98039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98039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98039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980396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980396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980396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98039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980396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980396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341</Words>
  <Characters>1945</Characters>
  <Application>Microsoft Office Word</Application>
  <DocSecurity>0</DocSecurity>
  <Lines>16</Lines>
  <Paragraphs>4</Paragraphs>
  <ScaleCrop>false</ScaleCrop>
  <Company/>
  <LinksUpToDate>false</LinksUpToDate>
  <CharactersWithSpaces>2282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Lino Zatelli</dc:creator>
  <cp:keywords/>
  <dc:description/>
  <cp:lastModifiedBy>Lino Zatelli</cp:lastModifiedBy>
  <cp:revision>6</cp:revision>
  <dcterms:created xsi:type="dcterms:W3CDTF">2025-12-06T09:03:00Z</dcterms:created>
  <dcterms:modified xsi:type="dcterms:W3CDTF">2025-12-06T09:18:00Z</dcterms:modified>
</cp:coreProperties>
</file>