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66AA" w14:textId="77777777" w:rsidR="001D73C9" w:rsidRDefault="00AB2C9C">
      <w:pPr>
        <w:rPr>
          <w:rFonts w:ascii="Segoe UI" w:hAnsi="Segoe UI" w:cs="Segoe UI"/>
          <w:color w:val="002060"/>
          <w:spacing w:val="2"/>
          <w:sz w:val="44"/>
          <w:szCs w:val="44"/>
          <w:shd w:val="clear" w:color="auto" w:fill="FFFFFF"/>
        </w:rPr>
      </w:pPr>
      <w:r w:rsidRPr="00AB2C9C">
        <w:rPr>
          <w:rFonts w:ascii="Segoe UI" w:hAnsi="Segoe UI" w:cs="Segoe UI"/>
          <w:color w:val="002060"/>
          <w:spacing w:val="2"/>
          <w:sz w:val="44"/>
          <w:szCs w:val="44"/>
          <w:shd w:val="clear" w:color="auto" w:fill="FFFFFF"/>
        </w:rPr>
        <w:t xml:space="preserve">Il tesoro è qua, e aspetta occhi curiosi, svegli, audaci e cuori che sappiano riconoscere quel bisogno di infinito che punge nel profondo, improvviso e caldo, come una gioia inaspettata. Scava, cerca, lasciati sorprendere. </w:t>
      </w:r>
      <w:r w:rsidRPr="001D73C9">
        <w:rPr>
          <w:rFonts w:ascii="Segoe UI" w:hAnsi="Segoe UI" w:cs="Segoe UI"/>
          <w:b/>
          <w:bCs/>
          <w:i/>
          <w:iCs/>
          <w:color w:val="002060"/>
          <w:spacing w:val="2"/>
          <w:sz w:val="44"/>
          <w:szCs w:val="44"/>
          <w:shd w:val="clear" w:color="auto" w:fill="FFFFFF"/>
        </w:rPr>
        <w:t>Antoine de Saint Exupery scriveva</w:t>
      </w:r>
      <w:r w:rsidRPr="00AB2C9C">
        <w:rPr>
          <w:rFonts w:ascii="Segoe UI" w:hAnsi="Segoe UI" w:cs="Segoe UI"/>
          <w:color w:val="002060"/>
          <w:spacing w:val="2"/>
          <w:sz w:val="44"/>
          <w:szCs w:val="44"/>
          <w:shd w:val="clear" w:color="auto" w:fill="FFFFFF"/>
        </w:rPr>
        <w:t xml:space="preserve">: </w:t>
      </w:r>
    </w:p>
    <w:p w14:paraId="32B33FAD" w14:textId="77777777" w:rsidR="001D73C9" w:rsidRDefault="00AB2C9C">
      <w:pPr>
        <w:rPr>
          <w:rFonts w:ascii="Segoe UI" w:hAnsi="Segoe UI" w:cs="Segoe UI"/>
          <w:color w:val="002060"/>
          <w:spacing w:val="2"/>
          <w:sz w:val="44"/>
          <w:szCs w:val="44"/>
          <w:shd w:val="clear" w:color="auto" w:fill="FFFFFF"/>
        </w:rPr>
      </w:pPr>
      <w:r w:rsidRPr="001D73C9">
        <w:rPr>
          <w:rFonts w:ascii="Segoe UI" w:hAnsi="Segoe UI" w:cs="Segoe UI"/>
          <w:b/>
          <w:bCs/>
          <w:color w:val="002060"/>
          <w:spacing w:val="2"/>
          <w:sz w:val="44"/>
          <w:szCs w:val="44"/>
          <w:shd w:val="clear" w:color="auto" w:fill="FFFFFF"/>
        </w:rPr>
        <w:t>«Se vuoi costruire una nave, non radunare uomini per tagliare legna, dividere i compiti, impartire ordini, ma insegna loro la nostalgia per il mare vasto e infinito».</w:t>
      </w:r>
      <w:r w:rsidRPr="00AB2C9C">
        <w:rPr>
          <w:rFonts w:ascii="Segoe UI" w:hAnsi="Segoe UI" w:cs="Segoe UI"/>
          <w:color w:val="002060"/>
          <w:spacing w:val="2"/>
          <w:sz w:val="44"/>
          <w:szCs w:val="44"/>
          <w:shd w:val="clear" w:color="auto" w:fill="FFFFFF"/>
        </w:rPr>
        <w:t xml:space="preserve"> </w:t>
      </w:r>
    </w:p>
    <w:p w14:paraId="309956D7" w14:textId="42077228" w:rsidR="00E72FBC" w:rsidRDefault="00AB2C9C">
      <w:pPr>
        <w:rPr>
          <w:rFonts w:ascii="Segoe UI" w:hAnsi="Segoe UI" w:cs="Segoe UI"/>
          <w:i/>
          <w:iCs/>
          <w:color w:val="002060"/>
          <w:spacing w:val="2"/>
          <w:sz w:val="44"/>
          <w:szCs w:val="44"/>
          <w:shd w:val="clear" w:color="auto" w:fill="FFFFFF"/>
        </w:rPr>
      </w:pPr>
      <w:r w:rsidRPr="001D73C9">
        <w:rPr>
          <w:rFonts w:ascii="Segoe UI" w:hAnsi="Segoe UI" w:cs="Segoe UI"/>
          <w:b/>
          <w:bCs/>
          <w:i/>
          <w:iCs/>
          <w:color w:val="002060"/>
          <w:spacing w:val="2"/>
          <w:sz w:val="44"/>
          <w:szCs w:val="44"/>
          <w:shd w:val="clear" w:color="auto" w:fill="FFFFFF"/>
        </w:rPr>
        <w:t xml:space="preserve">Forse il fine ultimo, l’obiettivo preciso della venuta di Gesù è stato proprio questo risvegliare in noi la nostalgia, </w:t>
      </w:r>
      <w:r w:rsidRPr="00AB2C9C">
        <w:rPr>
          <w:rFonts w:ascii="Segoe UI" w:hAnsi="Segoe UI" w:cs="Segoe UI"/>
          <w:color w:val="002060"/>
          <w:spacing w:val="2"/>
          <w:sz w:val="44"/>
          <w:szCs w:val="44"/>
          <w:shd w:val="clear" w:color="auto" w:fill="FFFFFF"/>
        </w:rPr>
        <w:t xml:space="preserve">del mare grande, del suo profumo, </w:t>
      </w:r>
      <w:r w:rsidRPr="001D73C9">
        <w:rPr>
          <w:rFonts w:ascii="Segoe UI" w:hAnsi="Segoe UI" w:cs="Segoe UI"/>
          <w:b/>
          <w:bCs/>
          <w:i/>
          <w:iCs/>
          <w:color w:val="002060"/>
          <w:spacing w:val="2"/>
          <w:sz w:val="44"/>
          <w:szCs w:val="44"/>
          <w:shd w:val="clear" w:color="auto" w:fill="FFFFFF"/>
        </w:rPr>
        <w:t>di quell’infinito che ci portiamo dentro, che è come voce che chiama da lontano.</w:t>
      </w:r>
      <w:r w:rsidRPr="00AB2C9C">
        <w:rPr>
          <w:rFonts w:ascii="Segoe UI" w:hAnsi="Segoe UI" w:cs="Segoe UI"/>
          <w:color w:val="002060"/>
          <w:spacing w:val="2"/>
          <w:sz w:val="44"/>
          <w:szCs w:val="44"/>
          <w:shd w:val="clear" w:color="auto" w:fill="FFFFFF"/>
        </w:rPr>
        <w:t xml:space="preserve"> Sboccia così, all’improvviso, una nostalgia che è ricordo di casa, di un regno a cui apparteniamo. Il Suo piccolo, vicino e nascosto regno. </w:t>
      </w:r>
      <w:r w:rsidRPr="001D73C9">
        <w:rPr>
          <w:rFonts w:ascii="Segoe UI" w:hAnsi="Segoe UI" w:cs="Segoe UI"/>
          <w:b/>
          <w:bCs/>
          <w:color w:val="002060"/>
          <w:spacing w:val="2"/>
          <w:sz w:val="44"/>
          <w:szCs w:val="44"/>
          <w:shd w:val="clear" w:color="auto" w:fill="FFFFFF"/>
        </w:rPr>
        <w:t>«Le nostalgie sono racchiuse in me come bolle d’aria nel pane»</w:t>
      </w:r>
      <w:r w:rsidRPr="00AB2C9C">
        <w:rPr>
          <w:rFonts w:ascii="Segoe UI" w:hAnsi="Segoe UI" w:cs="Segoe UI"/>
          <w:color w:val="002060"/>
          <w:spacing w:val="2"/>
          <w:sz w:val="44"/>
          <w:szCs w:val="44"/>
          <w:shd w:val="clear" w:color="auto" w:fill="FFFFFF"/>
        </w:rPr>
        <w:t xml:space="preserve"> </w:t>
      </w:r>
      <w:r w:rsidRPr="001D73C9">
        <w:rPr>
          <w:rFonts w:ascii="Segoe UI" w:hAnsi="Segoe UI" w:cs="Segoe UI"/>
          <w:i/>
          <w:iCs/>
          <w:color w:val="002060"/>
          <w:spacing w:val="2"/>
          <w:sz w:val="44"/>
          <w:szCs w:val="44"/>
          <w:shd w:val="clear" w:color="auto" w:fill="FFFFFF"/>
        </w:rPr>
        <w:t>(Yehuda Amichai).</w:t>
      </w:r>
    </w:p>
    <w:p w14:paraId="68D832BE" w14:textId="77777777" w:rsidR="001D73C9" w:rsidRDefault="001D73C9">
      <w:pPr>
        <w:rPr>
          <w:rFonts w:ascii="Arial" w:hAnsi="Arial" w:cs="Arial"/>
          <w:color w:val="002060"/>
          <w:sz w:val="56"/>
          <w:szCs w:val="56"/>
          <w:shd w:val="clear" w:color="auto" w:fill="FCFCFC"/>
        </w:rPr>
      </w:pPr>
      <w:r w:rsidRPr="001D73C9">
        <w:rPr>
          <w:rFonts w:ascii="Arial" w:hAnsi="Arial" w:cs="Arial"/>
          <w:color w:val="002060"/>
          <w:sz w:val="56"/>
          <w:szCs w:val="56"/>
          <w:shd w:val="clear" w:color="auto" w:fill="FCFCFC"/>
        </w:rPr>
        <w:lastRenderedPageBreak/>
        <w:t>Ogni notte Dio mostra la sua</w:t>
      </w:r>
      <w:r w:rsidRPr="001D73C9">
        <w:rPr>
          <w:rFonts w:ascii="Arial" w:hAnsi="Arial" w:cs="Arial"/>
          <w:color w:val="002060"/>
          <w:sz w:val="56"/>
          <w:szCs w:val="56"/>
        </w:rPr>
        <w:br/>
      </w:r>
      <w:r w:rsidRPr="001D73C9">
        <w:rPr>
          <w:rFonts w:ascii="Arial" w:hAnsi="Arial" w:cs="Arial"/>
          <w:color w:val="002060"/>
          <w:sz w:val="56"/>
          <w:szCs w:val="56"/>
          <w:shd w:val="clear" w:color="auto" w:fill="FCFCFC"/>
        </w:rPr>
        <w:t>splendida mercanzia davanti al negozio:</w:t>
      </w:r>
      <w:r w:rsidRPr="001D73C9">
        <w:rPr>
          <w:rFonts w:ascii="Arial" w:hAnsi="Arial" w:cs="Arial"/>
          <w:color w:val="002060"/>
          <w:sz w:val="56"/>
          <w:szCs w:val="56"/>
        </w:rPr>
        <w:br/>
      </w:r>
      <w:r w:rsidRPr="001D73C9">
        <w:rPr>
          <w:rFonts w:ascii="Arial" w:hAnsi="Arial" w:cs="Arial"/>
          <w:color w:val="002060"/>
          <w:sz w:val="56"/>
          <w:szCs w:val="56"/>
          <w:shd w:val="clear" w:color="auto" w:fill="FCFCFC"/>
        </w:rPr>
        <w:t>sacri carri, tavole della legge, pietre</w:t>
      </w:r>
      <w:r w:rsidRPr="001D73C9">
        <w:rPr>
          <w:rFonts w:ascii="Arial" w:hAnsi="Arial" w:cs="Arial"/>
          <w:color w:val="002060"/>
          <w:sz w:val="56"/>
          <w:szCs w:val="56"/>
        </w:rPr>
        <w:br/>
      </w:r>
      <w:r w:rsidRPr="001D73C9">
        <w:rPr>
          <w:rFonts w:ascii="Arial" w:hAnsi="Arial" w:cs="Arial"/>
          <w:color w:val="002060"/>
          <w:sz w:val="56"/>
          <w:szCs w:val="56"/>
          <w:shd w:val="clear" w:color="auto" w:fill="FCFCFC"/>
        </w:rPr>
        <w:t>preziose, croci e campane</w:t>
      </w:r>
      <w:r w:rsidRPr="001D73C9">
        <w:rPr>
          <w:rFonts w:ascii="Arial" w:hAnsi="Arial" w:cs="Arial"/>
          <w:color w:val="002060"/>
          <w:sz w:val="56"/>
          <w:szCs w:val="56"/>
        </w:rPr>
        <w:br/>
      </w:r>
      <w:r w:rsidRPr="001D73C9">
        <w:rPr>
          <w:rFonts w:ascii="Arial" w:hAnsi="Arial" w:cs="Arial"/>
          <w:color w:val="002060"/>
          <w:sz w:val="56"/>
          <w:szCs w:val="56"/>
          <w:shd w:val="clear" w:color="auto" w:fill="FCFCFC"/>
        </w:rPr>
        <w:t>poi li ripone in scatole buie</w:t>
      </w:r>
      <w:r w:rsidRPr="001D73C9">
        <w:rPr>
          <w:rFonts w:ascii="Arial" w:hAnsi="Arial" w:cs="Arial"/>
          <w:color w:val="002060"/>
          <w:sz w:val="56"/>
          <w:szCs w:val="56"/>
        </w:rPr>
        <w:br/>
      </w:r>
      <w:r w:rsidRPr="001D73C9">
        <w:rPr>
          <w:rFonts w:ascii="Arial" w:hAnsi="Arial" w:cs="Arial"/>
          <w:color w:val="002060"/>
          <w:sz w:val="56"/>
          <w:szCs w:val="56"/>
          <w:shd w:val="clear" w:color="auto" w:fill="FCFCFC"/>
        </w:rPr>
        <w:t xml:space="preserve">e abbassa le saracinesche: </w:t>
      </w:r>
    </w:p>
    <w:p w14:paraId="72F5218B" w14:textId="10C8224A" w:rsidR="001D73C9" w:rsidRPr="001D73C9" w:rsidRDefault="001D73C9">
      <w:pPr>
        <w:rPr>
          <w:b/>
          <w:bCs/>
          <w:color w:val="002060"/>
          <w:sz w:val="160"/>
          <w:szCs w:val="160"/>
        </w:rPr>
      </w:pPr>
      <w:r w:rsidRPr="001D73C9">
        <w:rPr>
          <w:rFonts w:ascii="Arial" w:hAnsi="Arial" w:cs="Arial"/>
          <w:b/>
          <w:bCs/>
          <w:color w:val="002060"/>
          <w:sz w:val="56"/>
          <w:szCs w:val="56"/>
          <w:shd w:val="clear" w:color="auto" w:fill="FCFCFC"/>
        </w:rPr>
        <w:t>“Anche oggi</w:t>
      </w:r>
      <w:r w:rsidRPr="001D73C9">
        <w:rPr>
          <w:rFonts w:ascii="Arial" w:hAnsi="Arial" w:cs="Arial"/>
          <w:b/>
          <w:bCs/>
          <w:color w:val="002060"/>
          <w:sz w:val="56"/>
          <w:szCs w:val="56"/>
        </w:rPr>
        <w:br/>
      </w:r>
      <w:r w:rsidRPr="001D73C9">
        <w:rPr>
          <w:rFonts w:ascii="Arial" w:hAnsi="Arial" w:cs="Arial"/>
          <w:b/>
          <w:bCs/>
          <w:color w:val="002060"/>
          <w:sz w:val="56"/>
          <w:szCs w:val="56"/>
          <w:shd w:val="clear" w:color="auto" w:fill="FCFCFC"/>
        </w:rPr>
        <w:t>nessun profeta è venuto a comprare qualcosa”. </w:t>
      </w:r>
    </w:p>
    <w:sectPr w:rsidR="001D73C9" w:rsidRPr="001D73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C9C"/>
    <w:rsid w:val="001C14FA"/>
    <w:rsid w:val="001D73C9"/>
    <w:rsid w:val="00AB2C9C"/>
    <w:rsid w:val="00E671DA"/>
    <w:rsid w:val="00E72FBC"/>
    <w:rsid w:val="00E7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CA47"/>
  <w15:chartTrackingRefBased/>
  <w15:docId w15:val="{DEAF7C52-02FA-4ADB-8271-848823067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2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2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2C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2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2C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2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2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2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2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2C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2C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2C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2C9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2C9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2C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2C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2C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2C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2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2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2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2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2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2C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2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2C9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2C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2C9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2C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 Zatelli</dc:creator>
  <cp:keywords/>
  <dc:description/>
  <cp:lastModifiedBy>Lino Zatelli</cp:lastModifiedBy>
  <cp:revision>2</cp:revision>
  <dcterms:created xsi:type="dcterms:W3CDTF">2026-07-25T11:54:00Z</dcterms:created>
  <dcterms:modified xsi:type="dcterms:W3CDTF">2026-07-25T12:01:00Z</dcterms:modified>
</cp:coreProperties>
</file>