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29" w:rsidRPr="00831B29" w:rsidRDefault="00831B29" w:rsidP="00831B29">
      <w:pPr>
        <w:pStyle w:val="commentotesto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00B050"/>
          <w:sz w:val="48"/>
        </w:rPr>
      </w:pPr>
      <w:r w:rsidRPr="00831B29">
        <w:rPr>
          <w:rFonts w:ascii="Arial" w:hAnsi="Arial" w:cs="Arial"/>
          <w:color w:val="00B050"/>
          <w:sz w:val="48"/>
        </w:rPr>
        <w:t xml:space="preserve">“Viene dopo di me colui che è più forte di me e vi battezzerà in Spirito Santo e fuoco”, </w:t>
      </w:r>
      <w:r w:rsidRPr="00831B29">
        <w:rPr>
          <w:rFonts w:ascii="Arial" w:hAnsi="Arial" w:cs="Arial"/>
          <w:color w:val="1F497D" w:themeColor="text2"/>
          <w:sz w:val="48"/>
        </w:rPr>
        <w:t>vi immergerà nel vento e nel fuoco di Dio</w:t>
      </w:r>
      <w:r w:rsidRPr="00831B29">
        <w:rPr>
          <w:rFonts w:ascii="Arial" w:hAnsi="Arial" w:cs="Arial"/>
          <w:color w:val="00B050"/>
          <w:sz w:val="48"/>
        </w:rPr>
        <w:t xml:space="preserve">. </w:t>
      </w:r>
    </w:p>
    <w:p w:rsidR="00831B29" w:rsidRPr="00831B29" w:rsidRDefault="00831B29" w:rsidP="00831B29">
      <w:pPr>
        <w:pStyle w:val="commentotesto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i/>
          <w:color w:val="002060"/>
          <w:sz w:val="48"/>
        </w:rPr>
      </w:pPr>
      <w:r w:rsidRPr="00831B29">
        <w:rPr>
          <w:rFonts w:ascii="Arial" w:hAnsi="Arial" w:cs="Arial"/>
          <w:i/>
          <w:color w:val="002060"/>
          <w:sz w:val="48"/>
        </w:rPr>
        <w:t>Bella definizione del cristiano: Tu sei "uno immerso" nel vento e nel fuoco, ricco di vento e di fuoco, di libertà e calore, di energia e luce, ricco di Dio.</w:t>
      </w:r>
    </w:p>
    <w:p w:rsidR="00754A6F" w:rsidRDefault="00754A6F" w:rsidP="00831B29">
      <w:pPr>
        <w:pStyle w:val="commentotesto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002060"/>
          <w:sz w:val="48"/>
        </w:rPr>
      </w:pPr>
    </w:p>
    <w:p w:rsidR="00831B29" w:rsidRPr="00831B29" w:rsidRDefault="00831B29" w:rsidP="00831B29">
      <w:pPr>
        <w:pStyle w:val="commentotesto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002060"/>
          <w:sz w:val="48"/>
        </w:rPr>
      </w:pPr>
      <w:r w:rsidRPr="00754A6F">
        <w:rPr>
          <w:rFonts w:ascii="Arial" w:hAnsi="Arial" w:cs="Arial"/>
          <w:color w:val="00B050"/>
          <w:sz w:val="48"/>
        </w:rPr>
        <w:t>Battesimo significa immersione</w:t>
      </w:r>
      <w:r w:rsidRPr="00831B29">
        <w:rPr>
          <w:rFonts w:ascii="Arial" w:hAnsi="Arial" w:cs="Arial"/>
          <w:color w:val="002060"/>
          <w:sz w:val="48"/>
        </w:rPr>
        <w:t>. Uno dei più antichi simboli cristiani, quello del pesce, ricorda anche questa esperienza: come il piccolo pesce nell'acqua, così il piccolo credente è immerso in Dio, come nel suo ambiente vitale, che lo avvolge, lo sostiene, lo nutre.</w:t>
      </w:r>
    </w:p>
    <w:p w:rsidR="00754A6F" w:rsidRDefault="00754A6F" w:rsidP="00831B29">
      <w:pPr>
        <w:pStyle w:val="commentotesto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002060"/>
          <w:sz w:val="48"/>
        </w:rPr>
      </w:pPr>
    </w:p>
    <w:p w:rsidR="00831B29" w:rsidRPr="00831B29" w:rsidRDefault="00831B29" w:rsidP="00831B29">
      <w:pPr>
        <w:pStyle w:val="commentotesto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002060"/>
          <w:sz w:val="48"/>
        </w:rPr>
      </w:pPr>
      <w:r w:rsidRPr="00831B29">
        <w:rPr>
          <w:rFonts w:ascii="Arial" w:hAnsi="Arial" w:cs="Arial"/>
          <w:color w:val="002060"/>
          <w:sz w:val="48"/>
        </w:rPr>
        <w:t>Gesù stava in preghiera ed ecco, venne una voce dal cielo: «Tu sei il Figlio mio, l'amato: in te ho posto il mio compiacimento». Quella voce dal cielo annuncia tre cose, proclamate a Gesù sul Giordano e ripetute ad ogni nostro battesimo.</w:t>
      </w:r>
    </w:p>
    <w:p w:rsidR="00831B29" w:rsidRPr="00754A6F" w:rsidRDefault="00831B29" w:rsidP="00831B29">
      <w:pPr>
        <w:pStyle w:val="commentotesto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00B050"/>
          <w:sz w:val="48"/>
        </w:rPr>
      </w:pPr>
      <w:r w:rsidRPr="00754A6F">
        <w:rPr>
          <w:rFonts w:ascii="Arial" w:hAnsi="Arial" w:cs="Arial"/>
          <w:color w:val="00B050"/>
          <w:sz w:val="48"/>
          <w:u w:val="single"/>
        </w:rPr>
        <w:lastRenderedPageBreak/>
        <w:t>Figlio è la prima parola</w:t>
      </w:r>
      <w:r w:rsidRPr="00831B29">
        <w:rPr>
          <w:rFonts w:ascii="Arial" w:hAnsi="Arial" w:cs="Arial"/>
          <w:color w:val="002060"/>
          <w:sz w:val="48"/>
        </w:rPr>
        <w:t xml:space="preserve">: Dio è forza di generazione, che come ogni seme genera secondo la propria specie. </w:t>
      </w:r>
      <w:r w:rsidRPr="00754A6F">
        <w:rPr>
          <w:rFonts w:ascii="Arial" w:hAnsi="Arial" w:cs="Arial"/>
          <w:i/>
          <w:color w:val="00B050"/>
          <w:sz w:val="48"/>
        </w:rPr>
        <w:t>Siamo tutti figli nel Figlio, frammenti di Dio nel mondo, specie della sua specie, abbiamo Dio nel sangue</w:t>
      </w:r>
      <w:r w:rsidRPr="00754A6F">
        <w:rPr>
          <w:rFonts w:ascii="Arial" w:hAnsi="Arial" w:cs="Arial"/>
          <w:color w:val="00B050"/>
          <w:sz w:val="48"/>
        </w:rPr>
        <w:t>.</w:t>
      </w:r>
    </w:p>
    <w:p w:rsidR="00754A6F" w:rsidRPr="00831B29" w:rsidRDefault="00754A6F" w:rsidP="00831B29">
      <w:pPr>
        <w:pStyle w:val="commentotesto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002060"/>
          <w:sz w:val="48"/>
        </w:rPr>
      </w:pPr>
    </w:p>
    <w:p w:rsidR="00831B29" w:rsidRDefault="00831B29" w:rsidP="00831B29">
      <w:pPr>
        <w:pStyle w:val="commentotesto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00B050"/>
          <w:sz w:val="48"/>
        </w:rPr>
      </w:pPr>
      <w:r w:rsidRPr="00754A6F">
        <w:rPr>
          <w:rFonts w:ascii="Arial" w:hAnsi="Arial" w:cs="Arial"/>
          <w:color w:val="00B050"/>
          <w:sz w:val="48"/>
          <w:u w:val="single"/>
        </w:rPr>
        <w:t>Amato</w:t>
      </w:r>
      <w:r w:rsidRPr="00831B29">
        <w:rPr>
          <w:rFonts w:ascii="Arial" w:hAnsi="Arial" w:cs="Arial"/>
          <w:color w:val="002060"/>
          <w:sz w:val="48"/>
        </w:rPr>
        <w:t xml:space="preserve">. Prima che tu agisca, prima di ogni merito, che tu lo sappia o no, ad ogni risveglio, il tuo nome per Dio è "amato". </w:t>
      </w:r>
      <w:r w:rsidRPr="00754A6F">
        <w:rPr>
          <w:rFonts w:ascii="Arial" w:hAnsi="Arial" w:cs="Arial"/>
          <w:color w:val="00B050"/>
          <w:sz w:val="48"/>
        </w:rPr>
        <w:t>«Tu ci hai amati per primo, o Dio, e noi parliamo di te come se ci avessi amato per primo una volta sola. Invece continuamente, di giorno in giorno, per la vita intera Tu ci ami per primo» (</w:t>
      </w:r>
      <w:r w:rsidRPr="00754A6F">
        <w:rPr>
          <w:rFonts w:ascii="Arial" w:hAnsi="Arial" w:cs="Arial"/>
          <w:i/>
          <w:color w:val="00B050"/>
          <w:sz w:val="48"/>
        </w:rPr>
        <w:t>Kierkegaard</w:t>
      </w:r>
      <w:r w:rsidRPr="00754A6F">
        <w:rPr>
          <w:rFonts w:ascii="Arial" w:hAnsi="Arial" w:cs="Arial"/>
          <w:color w:val="00B050"/>
          <w:sz w:val="48"/>
        </w:rPr>
        <w:t>).</w:t>
      </w:r>
    </w:p>
    <w:p w:rsidR="00754A6F" w:rsidRPr="00754A6F" w:rsidRDefault="00754A6F" w:rsidP="00831B29">
      <w:pPr>
        <w:pStyle w:val="commentotesto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00B050"/>
          <w:sz w:val="48"/>
        </w:rPr>
      </w:pPr>
    </w:p>
    <w:p w:rsidR="00831B29" w:rsidRPr="00831B29" w:rsidRDefault="00831B29" w:rsidP="00831B29">
      <w:pPr>
        <w:pStyle w:val="commentotesto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002060"/>
          <w:sz w:val="48"/>
        </w:rPr>
      </w:pPr>
      <w:r w:rsidRPr="00754A6F">
        <w:rPr>
          <w:rFonts w:ascii="Arial" w:hAnsi="Arial" w:cs="Arial"/>
          <w:color w:val="00B050"/>
          <w:sz w:val="48"/>
          <w:u w:val="single"/>
        </w:rPr>
        <w:t>Mio compiacimento</w:t>
      </w:r>
      <w:r w:rsidRPr="00754A6F">
        <w:rPr>
          <w:rFonts w:ascii="Arial" w:hAnsi="Arial" w:cs="Arial"/>
          <w:color w:val="00B050"/>
          <w:sz w:val="48"/>
        </w:rPr>
        <w:t xml:space="preserve"> </w:t>
      </w:r>
      <w:r w:rsidRPr="00831B29">
        <w:rPr>
          <w:rFonts w:ascii="Arial" w:hAnsi="Arial" w:cs="Arial"/>
          <w:color w:val="002060"/>
          <w:sz w:val="48"/>
        </w:rPr>
        <w:t xml:space="preserve">è la terza parola, che contiene l'idea di gioia, come se dicesse: </w:t>
      </w:r>
      <w:r w:rsidRPr="00754A6F">
        <w:rPr>
          <w:rFonts w:ascii="Arial" w:hAnsi="Arial" w:cs="Arial"/>
          <w:i/>
          <w:color w:val="00B050"/>
          <w:sz w:val="48"/>
        </w:rPr>
        <w:t>tu, figlio mio, mi piaci, ti guardo e sono felice</w:t>
      </w:r>
      <w:r w:rsidRPr="00831B29">
        <w:rPr>
          <w:rFonts w:ascii="Arial" w:hAnsi="Arial" w:cs="Arial"/>
          <w:color w:val="002060"/>
          <w:sz w:val="48"/>
        </w:rPr>
        <w:t>. Si realizza quello che Isaia aveva intuito, l'esultanza di Dio per me, per te: «Come gode lo sposo l'amata così di te avrà gioia il tuo Dio» (</w:t>
      </w:r>
      <w:proofErr w:type="spellStart"/>
      <w:r w:rsidRPr="00831B29">
        <w:rPr>
          <w:rFonts w:ascii="Arial" w:hAnsi="Arial" w:cs="Arial"/>
          <w:color w:val="002060"/>
          <w:sz w:val="48"/>
        </w:rPr>
        <w:t>ls</w:t>
      </w:r>
      <w:proofErr w:type="spellEnd"/>
      <w:r w:rsidRPr="00831B29">
        <w:rPr>
          <w:rFonts w:ascii="Arial" w:hAnsi="Arial" w:cs="Arial"/>
          <w:color w:val="002060"/>
          <w:sz w:val="48"/>
        </w:rPr>
        <w:t xml:space="preserve"> 62,5).</w:t>
      </w:r>
    </w:p>
    <w:p w:rsidR="00754A6F" w:rsidRDefault="00831B29" w:rsidP="00831B29">
      <w:pPr>
        <w:pStyle w:val="commentotesto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984806" w:themeColor="accent6" w:themeShade="80"/>
          <w:sz w:val="52"/>
        </w:rPr>
      </w:pPr>
      <w:r w:rsidRPr="00754A6F">
        <w:rPr>
          <w:rFonts w:ascii="Arial" w:hAnsi="Arial" w:cs="Arial"/>
          <w:color w:val="984806" w:themeColor="accent6" w:themeShade="80"/>
          <w:sz w:val="52"/>
        </w:rPr>
        <w:lastRenderedPageBreak/>
        <w:t xml:space="preserve">Se ogni mattina potessi ripensare questa scena, </w:t>
      </w:r>
    </w:p>
    <w:p w:rsidR="00754A6F" w:rsidRDefault="00831B29" w:rsidP="00831B29">
      <w:pPr>
        <w:pStyle w:val="commentotesto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984806" w:themeColor="accent6" w:themeShade="80"/>
          <w:sz w:val="52"/>
        </w:rPr>
      </w:pPr>
      <w:r w:rsidRPr="00754A6F">
        <w:rPr>
          <w:rFonts w:ascii="Arial" w:hAnsi="Arial" w:cs="Arial"/>
          <w:color w:val="984806" w:themeColor="accent6" w:themeShade="80"/>
          <w:sz w:val="52"/>
        </w:rPr>
        <w:t xml:space="preserve">vedere il cielo azzurro che si apre sopra di me come un abbraccio; </w:t>
      </w:r>
    </w:p>
    <w:p w:rsidR="00754A6F" w:rsidRDefault="00831B29" w:rsidP="00831B29">
      <w:pPr>
        <w:pStyle w:val="commentotesto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984806" w:themeColor="accent6" w:themeShade="80"/>
          <w:sz w:val="52"/>
        </w:rPr>
      </w:pPr>
      <w:r w:rsidRPr="00754A6F">
        <w:rPr>
          <w:rFonts w:ascii="Arial" w:hAnsi="Arial" w:cs="Arial"/>
          <w:color w:val="984806" w:themeColor="accent6" w:themeShade="80"/>
          <w:sz w:val="52"/>
        </w:rPr>
        <w:t xml:space="preserve">sentire il Padre che mi dice con tenerezza e forza: figlio mio, amato mio, mio compiacimento; </w:t>
      </w:r>
    </w:p>
    <w:p w:rsidR="006744BA" w:rsidRDefault="00831B29" w:rsidP="00831B29">
      <w:pPr>
        <w:pStyle w:val="commentotesto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984806" w:themeColor="accent6" w:themeShade="80"/>
          <w:sz w:val="52"/>
        </w:rPr>
      </w:pPr>
      <w:r w:rsidRPr="00754A6F">
        <w:rPr>
          <w:rFonts w:ascii="Arial" w:hAnsi="Arial" w:cs="Arial"/>
          <w:color w:val="984806" w:themeColor="accent6" w:themeShade="80"/>
          <w:sz w:val="52"/>
        </w:rPr>
        <w:t xml:space="preserve">sentirmi come un bambino che anche se è sollevato da terra, anche se si trova in una posizione instabile, </w:t>
      </w:r>
    </w:p>
    <w:p w:rsidR="00754A6F" w:rsidRDefault="00831B29" w:rsidP="00831B29">
      <w:pPr>
        <w:pStyle w:val="commentotesto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984806" w:themeColor="accent6" w:themeShade="80"/>
          <w:sz w:val="52"/>
        </w:rPr>
      </w:pPr>
      <w:bookmarkStart w:id="0" w:name="_GoBack"/>
      <w:bookmarkEnd w:id="0"/>
      <w:r w:rsidRPr="00754A6F">
        <w:rPr>
          <w:rFonts w:ascii="Arial" w:hAnsi="Arial" w:cs="Arial"/>
          <w:color w:val="984806" w:themeColor="accent6" w:themeShade="80"/>
          <w:sz w:val="52"/>
        </w:rPr>
        <w:t xml:space="preserve">si abbandona felice e senza timore fra le braccia dei genitori, </w:t>
      </w:r>
    </w:p>
    <w:p w:rsidR="00831B29" w:rsidRPr="00754A6F" w:rsidRDefault="00831B29" w:rsidP="00831B29">
      <w:pPr>
        <w:pStyle w:val="commentotesto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00B050"/>
          <w:sz w:val="52"/>
        </w:rPr>
      </w:pPr>
      <w:r w:rsidRPr="00754A6F">
        <w:rPr>
          <w:rFonts w:ascii="Arial" w:hAnsi="Arial" w:cs="Arial"/>
          <w:color w:val="00B050"/>
          <w:sz w:val="52"/>
        </w:rPr>
        <w:t>questa sarebbe la mia più bella, quotidiana esperienza di fede.</w:t>
      </w:r>
    </w:p>
    <w:p w:rsidR="0041547A" w:rsidRPr="00754A6F" w:rsidRDefault="0041547A">
      <w:pPr>
        <w:rPr>
          <w:color w:val="984806" w:themeColor="accent6" w:themeShade="80"/>
          <w:sz w:val="48"/>
        </w:rPr>
      </w:pPr>
    </w:p>
    <w:sectPr w:rsidR="0041547A" w:rsidRPr="00754A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29"/>
    <w:rsid w:val="0041547A"/>
    <w:rsid w:val="006744BA"/>
    <w:rsid w:val="00754A6F"/>
    <w:rsid w:val="0083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entotesto">
    <w:name w:val="commento_testo"/>
    <w:basedOn w:val="Normale"/>
    <w:rsid w:val="0083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entotesto">
    <w:name w:val="commento_testo"/>
    <w:basedOn w:val="Normale"/>
    <w:rsid w:val="0083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812E-3772-4189-B19D-C164A31E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dL</cp:lastModifiedBy>
  <cp:revision>2</cp:revision>
  <dcterms:created xsi:type="dcterms:W3CDTF">2022-01-08T14:03:00Z</dcterms:created>
  <dcterms:modified xsi:type="dcterms:W3CDTF">2022-01-08T14:24:00Z</dcterms:modified>
</cp:coreProperties>
</file>